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5C1" w:rsidRDefault="0033001D">
      <w:pPr>
        <w:spacing w:before="57"/>
        <w:ind w:left="837"/>
        <w:rPr>
          <w:b/>
          <w:sz w:val="28"/>
        </w:rPr>
      </w:pPr>
      <w:r>
        <w:rPr>
          <w:b/>
          <w:sz w:val="28"/>
        </w:rPr>
        <w:t>ӘЛ</w:t>
      </w:r>
      <w:r>
        <w:rPr>
          <w:b/>
          <w:spacing w:val="-8"/>
          <w:sz w:val="28"/>
        </w:rPr>
        <w:t xml:space="preserve"> </w:t>
      </w:r>
      <w:r>
        <w:rPr>
          <w:b/>
          <w:sz w:val="28"/>
        </w:rPr>
        <w:t>ФАРАБИ</w:t>
      </w:r>
      <w:r>
        <w:rPr>
          <w:b/>
          <w:spacing w:val="-8"/>
          <w:sz w:val="28"/>
        </w:rPr>
        <w:t xml:space="preserve"> </w:t>
      </w:r>
      <w:r>
        <w:rPr>
          <w:b/>
          <w:sz w:val="28"/>
        </w:rPr>
        <w:t>АТЫНДАҒЫ</w:t>
      </w:r>
      <w:r>
        <w:rPr>
          <w:b/>
          <w:spacing w:val="-8"/>
          <w:sz w:val="28"/>
        </w:rPr>
        <w:t xml:space="preserve"> </w:t>
      </w:r>
      <w:r>
        <w:rPr>
          <w:b/>
          <w:sz w:val="28"/>
        </w:rPr>
        <w:t>ҚАЗАҚ</w:t>
      </w:r>
      <w:r>
        <w:rPr>
          <w:b/>
          <w:spacing w:val="-7"/>
          <w:sz w:val="28"/>
        </w:rPr>
        <w:t xml:space="preserve"> </w:t>
      </w:r>
      <w:r>
        <w:rPr>
          <w:b/>
          <w:sz w:val="28"/>
        </w:rPr>
        <w:t>ҰЛТТЫҚ</w:t>
      </w:r>
      <w:r>
        <w:rPr>
          <w:b/>
          <w:spacing w:val="-4"/>
          <w:sz w:val="28"/>
        </w:rPr>
        <w:t xml:space="preserve"> </w:t>
      </w:r>
      <w:r>
        <w:rPr>
          <w:b/>
          <w:spacing w:val="-2"/>
          <w:sz w:val="28"/>
        </w:rPr>
        <w:t>УНИВЕРСИТЕТІ</w:t>
      </w:r>
    </w:p>
    <w:p w:rsidR="006F35C1" w:rsidRDefault="0033001D">
      <w:pPr>
        <w:spacing w:before="9" w:line="256" w:lineRule="auto"/>
        <w:ind w:left="1504" w:firstLine="115"/>
        <w:rPr>
          <w:b/>
          <w:sz w:val="28"/>
        </w:rPr>
      </w:pPr>
      <w:r>
        <w:rPr>
          <w:b/>
          <w:sz w:val="28"/>
        </w:rPr>
        <w:t>Химия және химиялық технологиялар факультеті Органикалық</w:t>
      </w:r>
      <w:r>
        <w:rPr>
          <w:b/>
          <w:spacing w:val="-10"/>
          <w:sz w:val="28"/>
        </w:rPr>
        <w:t xml:space="preserve"> </w:t>
      </w:r>
      <w:r>
        <w:rPr>
          <w:b/>
          <w:sz w:val="28"/>
        </w:rPr>
        <w:t>заттар,</w:t>
      </w:r>
      <w:r>
        <w:rPr>
          <w:b/>
          <w:spacing w:val="-6"/>
          <w:sz w:val="28"/>
        </w:rPr>
        <w:t xml:space="preserve"> </w:t>
      </w:r>
      <w:r>
        <w:rPr>
          <w:b/>
          <w:sz w:val="28"/>
        </w:rPr>
        <w:t>табиғи</w:t>
      </w:r>
      <w:r>
        <w:rPr>
          <w:b/>
          <w:spacing w:val="-10"/>
          <w:sz w:val="28"/>
        </w:rPr>
        <w:t xml:space="preserve"> </w:t>
      </w:r>
      <w:r>
        <w:rPr>
          <w:b/>
          <w:sz w:val="28"/>
        </w:rPr>
        <w:t>қосылыстар</w:t>
      </w:r>
      <w:r>
        <w:rPr>
          <w:b/>
          <w:spacing w:val="-9"/>
          <w:sz w:val="28"/>
        </w:rPr>
        <w:t xml:space="preserve"> </w:t>
      </w:r>
      <w:r>
        <w:rPr>
          <w:b/>
          <w:sz w:val="28"/>
        </w:rPr>
        <w:t>мен</w:t>
      </w:r>
      <w:r>
        <w:rPr>
          <w:b/>
          <w:spacing w:val="-10"/>
          <w:sz w:val="28"/>
        </w:rPr>
        <w:t xml:space="preserve"> </w:t>
      </w:r>
      <w:r>
        <w:rPr>
          <w:b/>
          <w:sz w:val="28"/>
        </w:rPr>
        <w:t>полимерлер</w:t>
      </w:r>
    </w:p>
    <w:p w:rsidR="006F35C1" w:rsidRDefault="0033001D">
      <w:pPr>
        <w:spacing w:line="300" w:lineRule="exact"/>
        <w:ind w:left="2676"/>
        <w:rPr>
          <w:b/>
          <w:sz w:val="28"/>
        </w:rPr>
      </w:pPr>
      <w:r>
        <w:rPr>
          <w:b/>
          <w:sz w:val="28"/>
        </w:rPr>
        <w:t>химиясы</w:t>
      </w:r>
      <w:r>
        <w:rPr>
          <w:b/>
          <w:spacing w:val="-14"/>
          <w:sz w:val="28"/>
        </w:rPr>
        <w:t xml:space="preserve"> </w:t>
      </w:r>
      <w:r>
        <w:rPr>
          <w:b/>
          <w:sz w:val="28"/>
        </w:rPr>
        <w:t>және</w:t>
      </w:r>
      <w:r>
        <w:rPr>
          <w:b/>
          <w:spacing w:val="-7"/>
          <w:sz w:val="28"/>
        </w:rPr>
        <w:t xml:space="preserve"> </w:t>
      </w:r>
      <w:r>
        <w:rPr>
          <w:b/>
          <w:sz w:val="28"/>
        </w:rPr>
        <w:t>технологиясы</w:t>
      </w:r>
      <w:r>
        <w:rPr>
          <w:b/>
          <w:spacing w:val="-9"/>
          <w:sz w:val="28"/>
        </w:rPr>
        <w:t xml:space="preserve"> </w:t>
      </w:r>
      <w:r>
        <w:rPr>
          <w:b/>
          <w:spacing w:val="-2"/>
          <w:sz w:val="28"/>
        </w:rPr>
        <w:t>кафедрасы</w:t>
      </w:r>
    </w:p>
    <w:p w:rsidR="006F35C1" w:rsidRDefault="006F35C1">
      <w:pPr>
        <w:pStyle w:val="a3"/>
        <w:rPr>
          <w:b/>
        </w:rPr>
      </w:pPr>
    </w:p>
    <w:p w:rsidR="006F35C1" w:rsidRDefault="006F35C1">
      <w:pPr>
        <w:pStyle w:val="a3"/>
        <w:rPr>
          <w:b/>
        </w:rPr>
      </w:pPr>
    </w:p>
    <w:p w:rsidR="006F35C1" w:rsidRDefault="006F35C1">
      <w:pPr>
        <w:pStyle w:val="a3"/>
        <w:rPr>
          <w:b/>
        </w:rPr>
      </w:pPr>
    </w:p>
    <w:p w:rsidR="006F35C1" w:rsidRDefault="006F35C1">
      <w:pPr>
        <w:pStyle w:val="a3"/>
        <w:rPr>
          <w:b/>
        </w:rPr>
      </w:pPr>
    </w:p>
    <w:p w:rsidR="006F35C1" w:rsidRDefault="006F35C1">
      <w:pPr>
        <w:pStyle w:val="a3"/>
        <w:rPr>
          <w:b/>
        </w:rPr>
      </w:pPr>
    </w:p>
    <w:p w:rsidR="006F35C1" w:rsidRDefault="006F35C1">
      <w:pPr>
        <w:pStyle w:val="a3"/>
        <w:rPr>
          <w:b/>
        </w:rPr>
      </w:pPr>
    </w:p>
    <w:p w:rsidR="006F35C1" w:rsidRDefault="006F35C1">
      <w:pPr>
        <w:pStyle w:val="a3"/>
        <w:rPr>
          <w:b/>
        </w:rPr>
      </w:pPr>
    </w:p>
    <w:p w:rsidR="006F35C1" w:rsidRDefault="006F35C1">
      <w:pPr>
        <w:pStyle w:val="a3"/>
        <w:rPr>
          <w:b/>
        </w:rPr>
      </w:pPr>
    </w:p>
    <w:p w:rsidR="006F35C1" w:rsidRDefault="006F35C1">
      <w:pPr>
        <w:pStyle w:val="a3"/>
        <w:rPr>
          <w:b/>
        </w:rPr>
      </w:pPr>
    </w:p>
    <w:p w:rsidR="006F35C1" w:rsidRDefault="006F35C1">
      <w:pPr>
        <w:pStyle w:val="a3"/>
        <w:rPr>
          <w:b/>
        </w:rPr>
      </w:pPr>
    </w:p>
    <w:p w:rsidR="006F35C1" w:rsidRDefault="006F35C1">
      <w:pPr>
        <w:pStyle w:val="a3"/>
        <w:spacing w:before="280"/>
        <w:rPr>
          <w:b/>
        </w:rPr>
      </w:pPr>
    </w:p>
    <w:p w:rsidR="006F35C1" w:rsidRDefault="0033001D">
      <w:pPr>
        <w:spacing w:before="1"/>
        <w:ind w:left="82" w:right="82"/>
        <w:jc w:val="center"/>
        <w:rPr>
          <w:b/>
          <w:sz w:val="28"/>
        </w:rPr>
      </w:pPr>
      <w:r>
        <w:rPr>
          <w:b/>
          <w:sz w:val="28"/>
        </w:rPr>
        <w:t>Биологиялық</w:t>
      </w:r>
      <w:r>
        <w:rPr>
          <w:b/>
          <w:spacing w:val="-12"/>
          <w:sz w:val="28"/>
        </w:rPr>
        <w:t xml:space="preserve"> </w:t>
      </w:r>
      <w:r>
        <w:rPr>
          <w:b/>
          <w:sz w:val="28"/>
        </w:rPr>
        <w:t>белсенді</w:t>
      </w:r>
      <w:r>
        <w:rPr>
          <w:b/>
          <w:spacing w:val="-11"/>
          <w:sz w:val="28"/>
        </w:rPr>
        <w:t xml:space="preserve"> </w:t>
      </w:r>
      <w:r>
        <w:rPr>
          <w:b/>
          <w:sz w:val="28"/>
        </w:rPr>
        <w:t>заттардың</w:t>
      </w:r>
      <w:r>
        <w:rPr>
          <w:b/>
          <w:spacing w:val="-11"/>
          <w:sz w:val="28"/>
        </w:rPr>
        <w:t xml:space="preserve"> </w:t>
      </w:r>
      <w:r>
        <w:rPr>
          <w:b/>
          <w:sz w:val="28"/>
        </w:rPr>
        <w:t>заманауи</w:t>
      </w:r>
      <w:r>
        <w:rPr>
          <w:b/>
          <w:spacing w:val="-12"/>
          <w:sz w:val="28"/>
        </w:rPr>
        <w:t xml:space="preserve"> </w:t>
      </w:r>
      <w:r>
        <w:rPr>
          <w:b/>
          <w:sz w:val="28"/>
        </w:rPr>
        <w:t>талдау</w:t>
      </w:r>
      <w:r>
        <w:rPr>
          <w:b/>
          <w:spacing w:val="-10"/>
          <w:sz w:val="28"/>
        </w:rPr>
        <w:t xml:space="preserve"> </w:t>
      </w:r>
      <w:r>
        <w:rPr>
          <w:b/>
          <w:spacing w:val="-2"/>
          <w:sz w:val="28"/>
        </w:rPr>
        <w:t>әдістері</w:t>
      </w:r>
    </w:p>
    <w:p w:rsidR="006F35C1" w:rsidRDefault="0033001D">
      <w:pPr>
        <w:pStyle w:val="a3"/>
        <w:spacing w:before="18"/>
        <w:ind w:left="82" w:right="82"/>
        <w:jc w:val="center"/>
      </w:pPr>
      <w:r>
        <w:t>пәні</w:t>
      </w:r>
      <w:r>
        <w:rPr>
          <w:spacing w:val="-10"/>
        </w:rPr>
        <w:t xml:space="preserve"> </w:t>
      </w:r>
      <w:r>
        <w:t>(</w:t>
      </w:r>
      <w:r>
        <w:rPr>
          <w:b/>
        </w:rPr>
        <w:t>ID</w:t>
      </w:r>
      <w:r>
        <w:rPr>
          <w:b/>
          <w:spacing w:val="-5"/>
        </w:rPr>
        <w:t xml:space="preserve"> </w:t>
      </w:r>
      <w:r>
        <w:rPr>
          <w:b/>
        </w:rPr>
        <w:t>103260</w:t>
      </w:r>
      <w:r>
        <w:t>)</w:t>
      </w:r>
      <w:r>
        <w:rPr>
          <w:spacing w:val="-7"/>
        </w:rPr>
        <w:t xml:space="preserve"> </w:t>
      </w:r>
      <w:r>
        <w:t>бойынша</w:t>
      </w:r>
      <w:r>
        <w:rPr>
          <w:spacing w:val="-6"/>
        </w:rPr>
        <w:t xml:space="preserve"> </w:t>
      </w:r>
      <w:r>
        <w:t>қорытынды</w:t>
      </w:r>
      <w:r>
        <w:rPr>
          <w:spacing w:val="-6"/>
        </w:rPr>
        <w:t xml:space="preserve"> </w:t>
      </w:r>
      <w:r>
        <w:t>емтихан</w:t>
      </w:r>
      <w:r>
        <w:rPr>
          <w:spacing w:val="-6"/>
        </w:rPr>
        <w:t xml:space="preserve"> </w:t>
      </w:r>
      <w:r>
        <w:rPr>
          <w:spacing w:val="-2"/>
        </w:rPr>
        <w:t>бағдарламасы</w:t>
      </w:r>
    </w:p>
    <w:p w:rsidR="006F35C1" w:rsidRDefault="006F35C1">
      <w:pPr>
        <w:pStyle w:val="a3"/>
        <w:spacing w:before="48"/>
      </w:pPr>
    </w:p>
    <w:p w:rsidR="006F35C1" w:rsidRDefault="0033001D">
      <w:pPr>
        <w:pStyle w:val="a3"/>
        <w:ind w:left="82" w:right="70"/>
        <w:jc w:val="center"/>
      </w:pPr>
      <w:r>
        <w:t>Білім</w:t>
      </w:r>
      <w:r>
        <w:rPr>
          <w:spacing w:val="-5"/>
        </w:rPr>
        <w:t xml:space="preserve"> </w:t>
      </w:r>
      <w:r>
        <w:t>беру</w:t>
      </w:r>
      <w:r>
        <w:rPr>
          <w:spacing w:val="-10"/>
        </w:rPr>
        <w:t xml:space="preserve"> </w:t>
      </w:r>
      <w:r>
        <w:rPr>
          <w:spacing w:val="-2"/>
        </w:rPr>
        <w:t>бағдарламасы:</w:t>
      </w:r>
    </w:p>
    <w:p w:rsidR="006F35C1" w:rsidRDefault="0033001D">
      <w:pPr>
        <w:pStyle w:val="a3"/>
        <w:spacing w:before="24"/>
        <w:ind w:left="82" w:right="82"/>
        <w:jc w:val="center"/>
      </w:pPr>
      <w:r>
        <w:t>Органикалық</w:t>
      </w:r>
      <w:r>
        <w:rPr>
          <w:spacing w:val="-13"/>
        </w:rPr>
        <w:t xml:space="preserve"> </w:t>
      </w:r>
      <w:r>
        <w:t>заттардың</w:t>
      </w:r>
      <w:r>
        <w:rPr>
          <w:spacing w:val="-9"/>
        </w:rPr>
        <w:t xml:space="preserve"> </w:t>
      </w:r>
      <w:r>
        <w:t>химиялық</w:t>
      </w:r>
      <w:r>
        <w:rPr>
          <w:spacing w:val="-13"/>
        </w:rPr>
        <w:t xml:space="preserve"> </w:t>
      </w:r>
      <w:r>
        <w:t>технологиясы</w:t>
      </w:r>
      <w:r>
        <w:rPr>
          <w:spacing w:val="-13"/>
        </w:rPr>
        <w:t xml:space="preserve"> </w:t>
      </w:r>
      <w:r>
        <w:rPr>
          <w:spacing w:val="-2"/>
        </w:rPr>
        <w:t>(7M07106)</w:t>
      </w:r>
    </w:p>
    <w:p w:rsidR="006F35C1" w:rsidRDefault="006F35C1">
      <w:pPr>
        <w:pStyle w:val="a3"/>
      </w:pPr>
    </w:p>
    <w:p w:rsidR="006F35C1" w:rsidRDefault="006F35C1">
      <w:pPr>
        <w:pStyle w:val="a3"/>
      </w:pPr>
    </w:p>
    <w:p w:rsidR="006F35C1" w:rsidRDefault="006F35C1">
      <w:pPr>
        <w:pStyle w:val="a3"/>
      </w:pPr>
    </w:p>
    <w:p w:rsidR="006F35C1" w:rsidRDefault="006F35C1">
      <w:pPr>
        <w:pStyle w:val="a3"/>
      </w:pPr>
    </w:p>
    <w:p w:rsidR="006F35C1" w:rsidRDefault="006F35C1">
      <w:pPr>
        <w:pStyle w:val="a3"/>
      </w:pPr>
    </w:p>
    <w:p w:rsidR="006F35C1" w:rsidRDefault="006F35C1">
      <w:pPr>
        <w:pStyle w:val="a3"/>
      </w:pPr>
    </w:p>
    <w:p w:rsidR="006F35C1" w:rsidRDefault="006F35C1">
      <w:pPr>
        <w:pStyle w:val="a3"/>
      </w:pPr>
    </w:p>
    <w:p w:rsidR="006F35C1" w:rsidRDefault="006F35C1">
      <w:pPr>
        <w:pStyle w:val="a3"/>
      </w:pPr>
    </w:p>
    <w:p w:rsidR="006F35C1" w:rsidRDefault="006F35C1">
      <w:pPr>
        <w:pStyle w:val="a3"/>
      </w:pPr>
    </w:p>
    <w:p w:rsidR="006F35C1" w:rsidRDefault="006F35C1">
      <w:pPr>
        <w:pStyle w:val="a3"/>
      </w:pPr>
    </w:p>
    <w:p w:rsidR="006F35C1" w:rsidRDefault="006F35C1">
      <w:pPr>
        <w:pStyle w:val="a3"/>
      </w:pPr>
    </w:p>
    <w:p w:rsidR="006F35C1" w:rsidRDefault="006F35C1">
      <w:pPr>
        <w:pStyle w:val="a3"/>
      </w:pPr>
    </w:p>
    <w:p w:rsidR="006F35C1" w:rsidRDefault="006F35C1">
      <w:pPr>
        <w:pStyle w:val="a3"/>
      </w:pPr>
    </w:p>
    <w:p w:rsidR="006F35C1" w:rsidRDefault="006F35C1">
      <w:pPr>
        <w:pStyle w:val="a3"/>
      </w:pPr>
    </w:p>
    <w:p w:rsidR="006F35C1" w:rsidRDefault="006F35C1">
      <w:pPr>
        <w:pStyle w:val="a3"/>
      </w:pPr>
    </w:p>
    <w:p w:rsidR="006F35C1" w:rsidRDefault="006F35C1">
      <w:pPr>
        <w:pStyle w:val="a3"/>
      </w:pPr>
    </w:p>
    <w:p w:rsidR="006F35C1" w:rsidRDefault="006F35C1">
      <w:pPr>
        <w:pStyle w:val="a3"/>
      </w:pPr>
    </w:p>
    <w:p w:rsidR="006F35C1" w:rsidRDefault="006F35C1">
      <w:pPr>
        <w:pStyle w:val="a3"/>
      </w:pPr>
    </w:p>
    <w:p w:rsidR="006F35C1" w:rsidRDefault="006F35C1">
      <w:pPr>
        <w:pStyle w:val="a3"/>
      </w:pPr>
    </w:p>
    <w:p w:rsidR="006F35C1" w:rsidRDefault="006F35C1">
      <w:pPr>
        <w:pStyle w:val="a3"/>
        <w:spacing w:before="190"/>
      </w:pPr>
    </w:p>
    <w:p w:rsidR="006F35C1" w:rsidRDefault="0033001D">
      <w:pPr>
        <w:pStyle w:val="a3"/>
        <w:spacing w:before="1"/>
        <w:ind w:left="82" w:right="72"/>
        <w:jc w:val="center"/>
      </w:pPr>
      <w:r>
        <w:t>Алматы</w:t>
      </w:r>
      <w:r>
        <w:rPr>
          <w:spacing w:val="-7"/>
        </w:rPr>
        <w:t xml:space="preserve"> </w:t>
      </w:r>
      <w:r>
        <w:t>2025</w:t>
      </w:r>
      <w:r>
        <w:rPr>
          <w:spacing w:val="-6"/>
        </w:rPr>
        <w:t xml:space="preserve"> </w:t>
      </w:r>
      <w:r>
        <w:rPr>
          <w:spacing w:val="-5"/>
        </w:rPr>
        <w:t>ж.</w:t>
      </w:r>
    </w:p>
    <w:p w:rsidR="006F35C1" w:rsidRDefault="006F35C1">
      <w:pPr>
        <w:pStyle w:val="a3"/>
        <w:jc w:val="center"/>
        <w:sectPr w:rsidR="006F35C1">
          <w:type w:val="continuous"/>
          <w:pgSz w:w="11910" w:h="16840"/>
          <w:pgMar w:top="1060" w:right="708" w:bottom="280" w:left="1559" w:header="720" w:footer="720" w:gutter="0"/>
          <w:cols w:space="720"/>
        </w:sectPr>
      </w:pPr>
    </w:p>
    <w:p w:rsidR="0033001D" w:rsidRDefault="0033001D">
      <w:pPr>
        <w:spacing w:before="62"/>
        <w:ind w:left="82"/>
        <w:jc w:val="center"/>
        <w:rPr>
          <w:b/>
          <w:spacing w:val="-2"/>
          <w:sz w:val="28"/>
        </w:rPr>
      </w:pPr>
      <w:r w:rsidRPr="0033001D">
        <w:rPr>
          <w:b/>
          <w:noProof/>
          <w:spacing w:val="-2"/>
          <w:sz w:val="28"/>
          <w:lang w:val="ru-RU" w:eastAsia="ru-RU"/>
        </w:rPr>
        <w:lastRenderedPageBreak/>
        <w:drawing>
          <wp:inline distT="0" distB="0" distL="0" distR="0">
            <wp:extent cx="6123305" cy="8616283"/>
            <wp:effectExtent l="0" t="0" r="0" b="0"/>
            <wp:docPr id="1" name="Рисунок 1" descr="C:\Users\Aaaa\Downloads\WhatsApp Image 2025-11-04 at 11.08.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aa\Downloads\WhatsApp Image 2025-11-04 at 11.08.20.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3305" cy="8616283"/>
                    </a:xfrm>
                    <a:prstGeom prst="rect">
                      <a:avLst/>
                    </a:prstGeom>
                    <a:noFill/>
                    <a:ln>
                      <a:noFill/>
                    </a:ln>
                  </pic:spPr>
                </pic:pic>
              </a:graphicData>
            </a:graphic>
          </wp:inline>
        </w:drawing>
      </w:r>
    </w:p>
    <w:p w:rsidR="0033001D" w:rsidRDefault="0033001D">
      <w:pPr>
        <w:spacing w:before="62"/>
        <w:ind w:left="82"/>
        <w:jc w:val="center"/>
        <w:rPr>
          <w:b/>
          <w:spacing w:val="-2"/>
          <w:sz w:val="28"/>
        </w:rPr>
      </w:pPr>
    </w:p>
    <w:p w:rsidR="0033001D" w:rsidRDefault="0033001D">
      <w:pPr>
        <w:spacing w:before="62"/>
        <w:ind w:left="82"/>
        <w:jc w:val="center"/>
        <w:rPr>
          <w:b/>
          <w:spacing w:val="-2"/>
          <w:sz w:val="28"/>
        </w:rPr>
      </w:pPr>
    </w:p>
    <w:p w:rsidR="0033001D" w:rsidRDefault="0033001D">
      <w:pPr>
        <w:spacing w:before="62"/>
        <w:ind w:left="82"/>
        <w:jc w:val="center"/>
        <w:rPr>
          <w:b/>
          <w:spacing w:val="-2"/>
          <w:sz w:val="28"/>
        </w:rPr>
      </w:pPr>
    </w:p>
    <w:p w:rsidR="0033001D" w:rsidRDefault="0033001D">
      <w:pPr>
        <w:spacing w:before="62"/>
        <w:ind w:left="82"/>
        <w:jc w:val="center"/>
        <w:rPr>
          <w:b/>
          <w:spacing w:val="-2"/>
          <w:sz w:val="28"/>
        </w:rPr>
      </w:pPr>
    </w:p>
    <w:p w:rsidR="006F35C1" w:rsidRDefault="0033001D">
      <w:pPr>
        <w:spacing w:before="62"/>
        <w:ind w:left="82"/>
        <w:jc w:val="center"/>
        <w:rPr>
          <w:b/>
          <w:sz w:val="28"/>
        </w:rPr>
      </w:pPr>
      <w:r>
        <w:rPr>
          <w:b/>
          <w:spacing w:val="-2"/>
          <w:sz w:val="28"/>
        </w:rPr>
        <w:lastRenderedPageBreak/>
        <w:t>КІРІСПЕ</w:t>
      </w:r>
    </w:p>
    <w:p w:rsidR="006F35C1" w:rsidRDefault="006F35C1">
      <w:pPr>
        <w:pStyle w:val="a3"/>
        <w:spacing w:before="186"/>
        <w:rPr>
          <w:b/>
        </w:rPr>
      </w:pPr>
    </w:p>
    <w:p w:rsidR="0033001D" w:rsidRPr="001B369D" w:rsidRDefault="0033001D" w:rsidP="0033001D">
      <w:pPr>
        <w:tabs>
          <w:tab w:val="left" w:pos="993"/>
        </w:tabs>
        <w:ind w:firstLine="567"/>
        <w:jc w:val="both"/>
        <w:rPr>
          <w:color w:val="000000"/>
          <w:sz w:val="28"/>
          <w:szCs w:val="28"/>
          <w:highlight w:val="yellow"/>
        </w:rPr>
      </w:pPr>
      <w:r w:rsidRPr="001B369D">
        <w:rPr>
          <w:b/>
          <w:color w:val="000000"/>
          <w:sz w:val="28"/>
          <w:szCs w:val="28"/>
        </w:rPr>
        <w:t>Емтихан форматы</w:t>
      </w:r>
      <w:r w:rsidRPr="001B369D">
        <w:rPr>
          <w:color w:val="000000"/>
          <w:sz w:val="28"/>
          <w:szCs w:val="28"/>
        </w:rPr>
        <w:t>: синхронды</w:t>
      </w:r>
    </w:p>
    <w:p w:rsidR="0033001D" w:rsidRPr="001B369D" w:rsidRDefault="0033001D" w:rsidP="0033001D">
      <w:pPr>
        <w:tabs>
          <w:tab w:val="left" w:pos="993"/>
        </w:tabs>
        <w:ind w:firstLine="567"/>
        <w:jc w:val="both"/>
        <w:rPr>
          <w:color w:val="000000"/>
          <w:sz w:val="28"/>
          <w:szCs w:val="28"/>
        </w:rPr>
      </w:pPr>
      <w:r w:rsidRPr="001B369D">
        <w:rPr>
          <w:b/>
          <w:color w:val="000000"/>
          <w:sz w:val="28"/>
          <w:szCs w:val="28"/>
        </w:rPr>
        <w:t xml:space="preserve">Емтихан өткізу формасы </w:t>
      </w:r>
      <w:r w:rsidRPr="001B369D">
        <w:rPr>
          <w:color w:val="000000"/>
          <w:sz w:val="28"/>
          <w:szCs w:val="28"/>
        </w:rPr>
        <w:t xml:space="preserve"> – жазбаша емтихан</w:t>
      </w:r>
    </w:p>
    <w:p w:rsidR="0033001D" w:rsidRPr="001B369D" w:rsidRDefault="0033001D" w:rsidP="0033001D">
      <w:pPr>
        <w:tabs>
          <w:tab w:val="left" w:pos="993"/>
        </w:tabs>
        <w:ind w:firstLine="567"/>
        <w:jc w:val="both"/>
        <w:rPr>
          <w:sz w:val="28"/>
          <w:szCs w:val="28"/>
        </w:rPr>
      </w:pPr>
      <w:r w:rsidRPr="001B369D">
        <w:rPr>
          <w:b/>
          <w:color w:val="000000"/>
          <w:sz w:val="28"/>
          <w:szCs w:val="28"/>
        </w:rPr>
        <w:t xml:space="preserve">Емтихан түрі  — </w:t>
      </w:r>
      <w:r w:rsidRPr="001B369D">
        <w:rPr>
          <w:color w:val="000000"/>
          <w:sz w:val="28"/>
          <w:szCs w:val="28"/>
        </w:rPr>
        <w:t>оффлайн</w:t>
      </w:r>
      <w:r w:rsidRPr="001B369D">
        <w:rPr>
          <w:b/>
          <w:color w:val="000000"/>
          <w:sz w:val="28"/>
          <w:szCs w:val="28"/>
        </w:rPr>
        <w:t xml:space="preserve"> </w:t>
      </w:r>
    </w:p>
    <w:p w:rsidR="0033001D" w:rsidRPr="001B369D" w:rsidRDefault="0033001D" w:rsidP="0033001D">
      <w:pPr>
        <w:tabs>
          <w:tab w:val="left" w:pos="993"/>
        </w:tabs>
        <w:ind w:firstLine="567"/>
        <w:jc w:val="both"/>
        <w:rPr>
          <w:color w:val="000000"/>
          <w:sz w:val="28"/>
          <w:szCs w:val="28"/>
        </w:rPr>
      </w:pPr>
      <w:r w:rsidRPr="001B369D">
        <w:rPr>
          <w:b/>
          <w:color w:val="000000"/>
          <w:sz w:val="28"/>
          <w:szCs w:val="28"/>
        </w:rPr>
        <w:t xml:space="preserve">Емтихан өтуді бақылау </w:t>
      </w:r>
      <w:r w:rsidRPr="001B369D">
        <w:rPr>
          <w:color w:val="000000"/>
          <w:sz w:val="28"/>
          <w:szCs w:val="28"/>
        </w:rPr>
        <w:t xml:space="preserve"> – </w:t>
      </w:r>
      <w:r w:rsidRPr="001B369D">
        <w:rPr>
          <w:sz w:val="28"/>
          <w:szCs w:val="28"/>
        </w:rPr>
        <w:t xml:space="preserve"> </w:t>
      </w:r>
      <w:r w:rsidRPr="001B369D">
        <w:rPr>
          <w:color w:val="000000"/>
          <w:sz w:val="28"/>
          <w:szCs w:val="28"/>
        </w:rPr>
        <w:t xml:space="preserve"> оқытушы арқылы жүргізіледі</w:t>
      </w:r>
    </w:p>
    <w:p w:rsidR="0033001D" w:rsidRPr="001B369D" w:rsidRDefault="0033001D" w:rsidP="0033001D">
      <w:pPr>
        <w:tabs>
          <w:tab w:val="left" w:pos="993"/>
        </w:tabs>
        <w:ind w:firstLine="567"/>
        <w:jc w:val="both"/>
        <w:rPr>
          <w:sz w:val="28"/>
          <w:szCs w:val="28"/>
        </w:rPr>
      </w:pPr>
      <w:r w:rsidRPr="001B369D">
        <w:rPr>
          <w:b/>
          <w:color w:val="000000"/>
          <w:sz w:val="28"/>
          <w:szCs w:val="28"/>
        </w:rPr>
        <w:t>Емтихан ұзақтылығы</w:t>
      </w:r>
      <w:r w:rsidRPr="001B369D">
        <w:rPr>
          <w:color w:val="000000"/>
          <w:sz w:val="28"/>
          <w:szCs w:val="28"/>
        </w:rPr>
        <w:t xml:space="preserve">: </w:t>
      </w:r>
      <w:r w:rsidRPr="00A84483">
        <w:rPr>
          <w:color w:val="000000"/>
          <w:sz w:val="28"/>
          <w:szCs w:val="28"/>
        </w:rPr>
        <w:t xml:space="preserve">2 </w:t>
      </w:r>
      <w:r w:rsidRPr="001B369D">
        <w:rPr>
          <w:color w:val="000000"/>
          <w:sz w:val="28"/>
          <w:szCs w:val="28"/>
        </w:rPr>
        <w:t>сағат.</w:t>
      </w:r>
    </w:p>
    <w:p w:rsidR="0033001D" w:rsidRPr="001B369D" w:rsidRDefault="0033001D" w:rsidP="0033001D">
      <w:pPr>
        <w:pStyle w:val="a3"/>
        <w:tabs>
          <w:tab w:val="left" w:pos="993"/>
        </w:tabs>
        <w:spacing w:before="90" w:line="321" w:lineRule="exact"/>
        <w:ind w:firstLine="567"/>
        <w:jc w:val="both"/>
        <w:rPr>
          <w:bCs/>
        </w:rPr>
      </w:pPr>
    </w:p>
    <w:p w:rsidR="0033001D" w:rsidRPr="003744F7" w:rsidRDefault="0033001D" w:rsidP="0033001D">
      <w:pPr>
        <w:pStyle w:val="a3"/>
        <w:tabs>
          <w:tab w:val="left" w:pos="993"/>
        </w:tabs>
        <w:spacing w:before="90" w:line="321" w:lineRule="exact"/>
        <w:ind w:firstLine="567"/>
        <w:jc w:val="both"/>
        <w:rPr>
          <w:bCs/>
        </w:rPr>
      </w:pPr>
      <w:r w:rsidRPr="003744F7">
        <w:rPr>
          <w:b/>
          <w:bCs/>
        </w:rPr>
        <w:t xml:space="preserve">Емтиханның ұзақтығы және сұрақтар саны: </w:t>
      </w:r>
      <w:r w:rsidRPr="003744F7">
        <w:t>ж</w:t>
      </w:r>
      <w:r w:rsidRPr="003744F7">
        <w:rPr>
          <w:bCs/>
        </w:rPr>
        <w:t>үйе автоматты түрде әр оқушыға 3 сұрақтан қалыптастырады. Осы пән бойынша сізге курстың мазмұны бойынша 3 сұрақ беріледі.</w:t>
      </w:r>
    </w:p>
    <w:p w:rsidR="0033001D" w:rsidRPr="003744F7" w:rsidRDefault="0033001D" w:rsidP="0033001D">
      <w:pPr>
        <w:tabs>
          <w:tab w:val="left" w:pos="851"/>
          <w:tab w:val="left" w:pos="993"/>
        </w:tabs>
        <w:ind w:firstLine="567"/>
        <w:jc w:val="both"/>
        <w:rPr>
          <w:b/>
          <w:sz w:val="28"/>
          <w:szCs w:val="28"/>
        </w:rPr>
      </w:pPr>
    </w:p>
    <w:p w:rsidR="0033001D" w:rsidRPr="003744F7" w:rsidRDefault="0033001D" w:rsidP="0033001D">
      <w:pPr>
        <w:tabs>
          <w:tab w:val="left" w:pos="851"/>
          <w:tab w:val="left" w:pos="993"/>
        </w:tabs>
        <w:ind w:firstLine="567"/>
        <w:jc w:val="both"/>
        <w:rPr>
          <w:b/>
          <w:sz w:val="28"/>
          <w:szCs w:val="28"/>
        </w:rPr>
      </w:pPr>
      <w:r w:rsidRPr="003744F7">
        <w:rPr>
          <w:b/>
          <w:sz w:val="28"/>
          <w:szCs w:val="28"/>
        </w:rPr>
        <w:t>Бағалау саясаты</w:t>
      </w:r>
    </w:p>
    <w:p w:rsidR="0033001D" w:rsidRPr="003744F7" w:rsidRDefault="0033001D" w:rsidP="0033001D">
      <w:pPr>
        <w:tabs>
          <w:tab w:val="left" w:pos="851"/>
          <w:tab w:val="left" w:pos="993"/>
        </w:tabs>
        <w:ind w:firstLine="567"/>
        <w:jc w:val="both"/>
        <w:rPr>
          <w:rStyle w:val="jlqj4b"/>
          <w:sz w:val="28"/>
          <w:szCs w:val="28"/>
        </w:rPr>
      </w:pPr>
      <w:r>
        <w:rPr>
          <w:sz w:val="28"/>
          <w:szCs w:val="28"/>
        </w:rPr>
        <w:t>Бірінші сұрақ-30 балл. Екінші-30 ұпай. Үшіншісі - 40</w:t>
      </w:r>
      <w:r w:rsidRPr="003744F7">
        <w:rPr>
          <w:sz w:val="28"/>
          <w:szCs w:val="28"/>
        </w:rPr>
        <w:t xml:space="preserve"> балл. Егер дұрыс жауап берілсе, студент 100 ұпай жинайды.</w:t>
      </w:r>
    </w:p>
    <w:p w:rsidR="0033001D" w:rsidRPr="003744F7" w:rsidRDefault="0033001D" w:rsidP="0033001D">
      <w:pPr>
        <w:pStyle w:val="a3"/>
        <w:tabs>
          <w:tab w:val="left" w:pos="993"/>
        </w:tabs>
        <w:spacing w:before="90" w:line="321" w:lineRule="exact"/>
        <w:ind w:firstLine="567"/>
        <w:jc w:val="both"/>
        <w:rPr>
          <w:bCs/>
        </w:rPr>
      </w:pPr>
      <w:r w:rsidRPr="003744F7">
        <w:rPr>
          <w:bCs/>
        </w:rPr>
        <w:t>Ұпай емтихан өткеннен кейін бірден аттестаттау парағына қойылады.</w:t>
      </w:r>
    </w:p>
    <w:p w:rsidR="006F35C1" w:rsidRDefault="006F35C1">
      <w:pPr>
        <w:pStyle w:val="a3"/>
        <w:spacing w:before="25"/>
      </w:pPr>
    </w:p>
    <w:p w:rsidR="006F35C1" w:rsidRDefault="0033001D">
      <w:pPr>
        <w:spacing w:before="1" w:line="247" w:lineRule="auto"/>
        <w:ind w:left="131" w:firstLine="581"/>
        <w:rPr>
          <w:b/>
          <w:sz w:val="28"/>
        </w:rPr>
      </w:pPr>
      <w:r>
        <w:rPr>
          <w:b/>
          <w:sz w:val="28"/>
        </w:rPr>
        <w:t>Бұл</w:t>
      </w:r>
      <w:r>
        <w:rPr>
          <w:b/>
          <w:spacing w:val="-5"/>
          <w:sz w:val="28"/>
        </w:rPr>
        <w:t xml:space="preserve"> </w:t>
      </w:r>
      <w:r>
        <w:rPr>
          <w:b/>
          <w:sz w:val="28"/>
        </w:rPr>
        <w:t>пән</w:t>
      </w:r>
      <w:r>
        <w:rPr>
          <w:b/>
          <w:spacing w:val="-9"/>
          <w:sz w:val="28"/>
        </w:rPr>
        <w:t xml:space="preserve"> </w:t>
      </w:r>
      <w:r>
        <w:rPr>
          <w:b/>
          <w:sz w:val="28"/>
        </w:rPr>
        <w:t>бойынша</w:t>
      </w:r>
      <w:r>
        <w:rPr>
          <w:b/>
          <w:spacing w:val="-7"/>
          <w:sz w:val="28"/>
        </w:rPr>
        <w:t xml:space="preserve"> </w:t>
      </w:r>
      <w:r>
        <w:rPr>
          <w:b/>
          <w:sz w:val="28"/>
        </w:rPr>
        <w:t>емтиханда</w:t>
      </w:r>
      <w:r>
        <w:rPr>
          <w:b/>
          <w:spacing w:val="-7"/>
          <w:sz w:val="28"/>
        </w:rPr>
        <w:t xml:space="preserve"> </w:t>
      </w:r>
      <w:r>
        <w:rPr>
          <w:b/>
          <w:sz w:val="28"/>
        </w:rPr>
        <w:t>келесі</w:t>
      </w:r>
      <w:r>
        <w:rPr>
          <w:b/>
          <w:spacing w:val="-7"/>
          <w:sz w:val="28"/>
        </w:rPr>
        <w:t xml:space="preserve"> </w:t>
      </w:r>
      <w:r>
        <w:rPr>
          <w:b/>
          <w:sz w:val="28"/>
        </w:rPr>
        <w:t>сұрақтар</w:t>
      </w:r>
      <w:r>
        <w:rPr>
          <w:b/>
          <w:spacing w:val="-4"/>
          <w:sz w:val="28"/>
        </w:rPr>
        <w:t xml:space="preserve"> </w:t>
      </w:r>
      <w:r>
        <w:rPr>
          <w:b/>
          <w:sz w:val="28"/>
        </w:rPr>
        <w:t>түрлері</w:t>
      </w:r>
      <w:r>
        <w:rPr>
          <w:b/>
          <w:spacing w:val="-7"/>
          <w:sz w:val="28"/>
        </w:rPr>
        <w:t xml:space="preserve"> </w:t>
      </w:r>
      <w:r>
        <w:rPr>
          <w:b/>
          <w:sz w:val="28"/>
        </w:rPr>
        <w:t>кездеседі (сұрақтардың қысқаша сипаттамасы)</w:t>
      </w:r>
    </w:p>
    <w:p w:rsidR="006F35C1" w:rsidRDefault="0033001D">
      <w:pPr>
        <w:pStyle w:val="a4"/>
        <w:numPr>
          <w:ilvl w:val="0"/>
          <w:numId w:val="3"/>
        </w:numPr>
        <w:tabs>
          <w:tab w:val="left" w:pos="1139"/>
        </w:tabs>
        <w:spacing w:line="317" w:lineRule="exact"/>
        <w:ind w:right="0" w:hanging="427"/>
        <w:rPr>
          <w:sz w:val="28"/>
        </w:rPr>
      </w:pPr>
      <w:r>
        <w:rPr>
          <w:sz w:val="28"/>
        </w:rPr>
        <w:t>Биологиялық</w:t>
      </w:r>
      <w:r>
        <w:rPr>
          <w:spacing w:val="-11"/>
          <w:sz w:val="28"/>
        </w:rPr>
        <w:t xml:space="preserve"> </w:t>
      </w:r>
      <w:r>
        <w:rPr>
          <w:sz w:val="28"/>
        </w:rPr>
        <w:t>белсенді</w:t>
      </w:r>
      <w:r>
        <w:rPr>
          <w:spacing w:val="-15"/>
          <w:sz w:val="28"/>
        </w:rPr>
        <w:t xml:space="preserve"> </w:t>
      </w:r>
      <w:r>
        <w:rPr>
          <w:sz w:val="28"/>
        </w:rPr>
        <w:t>заттарды</w:t>
      </w:r>
      <w:r>
        <w:rPr>
          <w:spacing w:val="-10"/>
          <w:sz w:val="28"/>
        </w:rPr>
        <w:t xml:space="preserve"> </w:t>
      </w:r>
      <w:r>
        <w:rPr>
          <w:sz w:val="28"/>
        </w:rPr>
        <w:t>УК-спектроскопия</w:t>
      </w:r>
      <w:r>
        <w:rPr>
          <w:spacing w:val="-10"/>
          <w:sz w:val="28"/>
        </w:rPr>
        <w:t xml:space="preserve"> </w:t>
      </w:r>
      <w:r>
        <w:rPr>
          <w:sz w:val="28"/>
        </w:rPr>
        <w:t>әдісімен</w:t>
      </w:r>
      <w:r>
        <w:rPr>
          <w:spacing w:val="-11"/>
          <w:sz w:val="28"/>
        </w:rPr>
        <w:t xml:space="preserve"> </w:t>
      </w:r>
      <w:r>
        <w:rPr>
          <w:spacing w:val="-2"/>
          <w:sz w:val="28"/>
        </w:rPr>
        <w:t>талдау.</w:t>
      </w:r>
    </w:p>
    <w:p w:rsidR="006F35C1" w:rsidRDefault="0033001D">
      <w:pPr>
        <w:pStyle w:val="a4"/>
        <w:numPr>
          <w:ilvl w:val="0"/>
          <w:numId w:val="3"/>
        </w:numPr>
        <w:tabs>
          <w:tab w:val="left" w:pos="1139"/>
        </w:tabs>
        <w:spacing w:before="28" w:line="256" w:lineRule="auto"/>
        <w:ind w:left="145" w:firstLine="566"/>
        <w:rPr>
          <w:sz w:val="28"/>
        </w:rPr>
      </w:pPr>
      <w:r>
        <w:rPr>
          <w:sz w:val="28"/>
        </w:rPr>
        <w:t>Биологиялық</w:t>
      </w:r>
      <w:r>
        <w:rPr>
          <w:spacing w:val="40"/>
          <w:sz w:val="28"/>
        </w:rPr>
        <w:t xml:space="preserve"> </w:t>
      </w:r>
      <w:r>
        <w:rPr>
          <w:sz w:val="28"/>
        </w:rPr>
        <w:t>белсенді</w:t>
      </w:r>
      <w:r>
        <w:rPr>
          <w:spacing w:val="40"/>
          <w:sz w:val="28"/>
        </w:rPr>
        <w:t xml:space="preserve"> </w:t>
      </w:r>
      <w:r>
        <w:rPr>
          <w:sz w:val="28"/>
        </w:rPr>
        <w:t>заттарды</w:t>
      </w:r>
      <w:r>
        <w:rPr>
          <w:spacing w:val="40"/>
          <w:sz w:val="28"/>
        </w:rPr>
        <w:t xml:space="preserve"> </w:t>
      </w:r>
      <w:r>
        <w:rPr>
          <w:sz w:val="28"/>
        </w:rPr>
        <w:t>ИҚ-спектроскопия</w:t>
      </w:r>
      <w:r>
        <w:rPr>
          <w:spacing w:val="40"/>
          <w:sz w:val="28"/>
        </w:rPr>
        <w:t xml:space="preserve"> </w:t>
      </w:r>
      <w:r>
        <w:rPr>
          <w:sz w:val="28"/>
        </w:rPr>
        <w:t>әдісімен</w:t>
      </w:r>
      <w:r>
        <w:rPr>
          <w:spacing w:val="40"/>
          <w:sz w:val="28"/>
        </w:rPr>
        <w:t xml:space="preserve"> </w:t>
      </w:r>
      <w:r>
        <w:rPr>
          <w:sz w:val="28"/>
        </w:rPr>
        <w:t>талдау. Фурье түрлендірулі ИҚ спектроскопия.</w:t>
      </w:r>
    </w:p>
    <w:p w:rsidR="006F35C1" w:rsidRDefault="0033001D">
      <w:pPr>
        <w:pStyle w:val="a4"/>
        <w:numPr>
          <w:ilvl w:val="0"/>
          <w:numId w:val="3"/>
        </w:numPr>
        <w:tabs>
          <w:tab w:val="left" w:pos="1139"/>
          <w:tab w:val="left" w:pos="2986"/>
          <w:tab w:val="left" w:pos="4271"/>
          <w:tab w:val="left" w:pos="5608"/>
          <w:tab w:val="left" w:pos="6931"/>
          <w:tab w:val="left" w:pos="7794"/>
          <w:tab w:val="left" w:pos="8346"/>
          <w:tab w:val="left" w:pos="9202"/>
        </w:tabs>
        <w:spacing w:before="7" w:line="256" w:lineRule="auto"/>
        <w:ind w:left="145" w:right="64" w:firstLine="566"/>
        <w:rPr>
          <w:sz w:val="28"/>
        </w:rPr>
      </w:pPr>
      <w:r>
        <w:rPr>
          <w:spacing w:val="-2"/>
          <w:sz w:val="28"/>
        </w:rPr>
        <w:t>Биологиялық</w:t>
      </w:r>
      <w:r>
        <w:rPr>
          <w:sz w:val="28"/>
        </w:rPr>
        <w:tab/>
      </w:r>
      <w:r>
        <w:rPr>
          <w:spacing w:val="-2"/>
          <w:sz w:val="28"/>
        </w:rPr>
        <w:t>белсенді</w:t>
      </w:r>
      <w:r>
        <w:rPr>
          <w:sz w:val="28"/>
        </w:rPr>
        <w:tab/>
      </w:r>
      <w:r>
        <w:rPr>
          <w:spacing w:val="-2"/>
          <w:sz w:val="28"/>
        </w:rPr>
        <w:t>заттарды</w:t>
      </w:r>
      <w:r>
        <w:rPr>
          <w:sz w:val="28"/>
        </w:rPr>
        <w:tab/>
      </w:r>
      <w:r>
        <w:rPr>
          <w:spacing w:val="-2"/>
          <w:sz w:val="28"/>
        </w:rPr>
        <w:t>талдауда</w:t>
      </w:r>
      <w:r>
        <w:rPr>
          <w:sz w:val="28"/>
        </w:rPr>
        <w:tab/>
      </w:r>
      <w:r>
        <w:rPr>
          <w:spacing w:val="-4"/>
          <w:sz w:val="28"/>
        </w:rPr>
        <w:t>ЯМР</w:t>
      </w:r>
      <w:r>
        <w:rPr>
          <w:sz w:val="28"/>
        </w:rPr>
        <w:tab/>
      </w:r>
      <w:r>
        <w:rPr>
          <w:spacing w:val="-6"/>
          <w:sz w:val="28"/>
          <w:vertAlign w:val="superscript"/>
        </w:rPr>
        <w:t>1</w:t>
      </w:r>
      <w:r>
        <w:rPr>
          <w:spacing w:val="-6"/>
          <w:sz w:val="28"/>
        </w:rPr>
        <w:t>Н</w:t>
      </w:r>
      <w:r>
        <w:rPr>
          <w:sz w:val="28"/>
        </w:rPr>
        <w:tab/>
      </w:r>
      <w:r>
        <w:rPr>
          <w:spacing w:val="-4"/>
          <w:sz w:val="28"/>
        </w:rPr>
        <w:t>және</w:t>
      </w:r>
      <w:r>
        <w:rPr>
          <w:sz w:val="28"/>
        </w:rPr>
        <w:tab/>
      </w:r>
      <w:r>
        <w:rPr>
          <w:spacing w:val="-4"/>
          <w:sz w:val="28"/>
          <w:vertAlign w:val="superscript"/>
        </w:rPr>
        <w:t>13</w:t>
      </w:r>
      <w:r>
        <w:rPr>
          <w:spacing w:val="-4"/>
          <w:sz w:val="28"/>
        </w:rPr>
        <w:t xml:space="preserve">С </w:t>
      </w:r>
      <w:r>
        <w:rPr>
          <w:sz w:val="28"/>
        </w:rPr>
        <w:t>спектроскопия әдісі. ЯМР спектроскопия әдісінің негіздері.</w:t>
      </w:r>
    </w:p>
    <w:p w:rsidR="006F35C1" w:rsidRDefault="0033001D">
      <w:pPr>
        <w:pStyle w:val="a4"/>
        <w:numPr>
          <w:ilvl w:val="0"/>
          <w:numId w:val="3"/>
        </w:numPr>
        <w:tabs>
          <w:tab w:val="left" w:pos="1139"/>
          <w:tab w:val="left" w:pos="1811"/>
          <w:tab w:val="left" w:pos="2618"/>
          <w:tab w:val="left" w:pos="3122"/>
          <w:tab w:val="left" w:pos="3929"/>
          <w:tab w:val="left" w:pos="4510"/>
          <w:tab w:val="left" w:pos="6486"/>
          <w:tab w:val="left" w:pos="8004"/>
        </w:tabs>
        <w:spacing w:before="3" w:line="261" w:lineRule="auto"/>
        <w:ind w:left="145" w:right="65" w:firstLine="566"/>
        <w:rPr>
          <w:sz w:val="28"/>
        </w:rPr>
      </w:pPr>
      <w:r>
        <w:rPr>
          <w:spacing w:val="-4"/>
          <w:sz w:val="28"/>
        </w:rPr>
        <w:t>ИҚ,</w:t>
      </w:r>
      <w:r>
        <w:rPr>
          <w:sz w:val="28"/>
        </w:rPr>
        <w:tab/>
      </w:r>
      <w:r>
        <w:rPr>
          <w:spacing w:val="-4"/>
          <w:sz w:val="28"/>
        </w:rPr>
        <w:t>ЯМР</w:t>
      </w:r>
      <w:r>
        <w:rPr>
          <w:sz w:val="28"/>
        </w:rPr>
        <w:tab/>
      </w:r>
      <w:r>
        <w:rPr>
          <w:spacing w:val="-6"/>
          <w:sz w:val="28"/>
          <w:vertAlign w:val="superscript"/>
        </w:rPr>
        <w:t>1</w:t>
      </w:r>
      <w:r>
        <w:rPr>
          <w:spacing w:val="-6"/>
          <w:sz w:val="28"/>
        </w:rPr>
        <w:t>Н</w:t>
      </w:r>
      <w:r>
        <w:rPr>
          <w:sz w:val="28"/>
        </w:rPr>
        <w:tab/>
      </w:r>
      <w:r>
        <w:rPr>
          <w:spacing w:val="-4"/>
          <w:sz w:val="28"/>
        </w:rPr>
        <w:t>және</w:t>
      </w:r>
      <w:r>
        <w:rPr>
          <w:sz w:val="28"/>
        </w:rPr>
        <w:tab/>
      </w:r>
      <w:r>
        <w:rPr>
          <w:spacing w:val="-4"/>
          <w:sz w:val="28"/>
          <w:vertAlign w:val="superscript"/>
        </w:rPr>
        <w:t>13</w:t>
      </w:r>
      <w:r>
        <w:rPr>
          <w:spacing w:val="-4"/>
          <w:sz w:val="28"/>
        </w:rPr>
        <w:t>С</w:t>
      </w:r>
      <w:r>
        <w:rPr>
          <w:sz w:val="28"/>
        </w:rPr>
        <w:tab/>
      </w:r>
      <w:r>
        <w:rPr>
          <w:spacing w:val="-2"/>
          <w:sz w:val="28"/>
        </w:rPr>
        <w:t>спектроскопия</w:t>
      </w:r>
      <w:r>
        <w:rPr>
          <w:sz w:val="28"/>
        </w:rPr>
        <w:tab/>
      </w:r>
      <w:r>
        <w:rPr>
          <w:spacing w:val="-2"/>
          <w:sz w:val="28"/>
        </w:rPr>
        <w:t>әдістермен</w:t>
      </w:r>
      <w:r>
        <w:rPr>
          <w:sz w:val="28"/>
        </w:rPr>
        <w:tab/>
      </w:r>
      <w:r>
        <w:rPr>
          <w:spacing w:val="-2"/>
          <w:sz w:val="28"/>
        </w:rPr>
        <w:t xml:space="preserve">биологиялық </w:t>
      </w:r>
      <w:r>
        <w:rPr>
          <w:sz w:val="28"/>
        </w:rPr>
        <w:t>белсенді заттардың құрылымын анықтау және сәйкестендіру.</w:t>
      </w:r>
    </w:p>
    <w:p w:rsidR="006F35C1" w:rsidRDefault="0033001D">
      <w:pPr>
        <w:pStyle w:val="a4"/>
        <w:numPr>
          <w:ilvl w:val="0"/>
          <w:numId w:val="3"/>
        </w:numPr>
        <w:tabs>
          <w:tab w:val="left" w:pos="1139"/>
          <w:tab w:val="left" w:pos="3020"/>
          <w:tab w:val="left" w:pos="4342"/>
          <w:tab w:val="left" w:pos="5713"/>
          <w:tab w:val="left" w:pos="7281"/>
        </w:tabs>
        <w:spacing w:line="256" w:lineRule="auto"/>
        <w:ind w:left="145" w:right="69" w:firstLine="566"/>
        <w:rPr>
          <w:sz w:val="28"/>
        </w:rPr>
      </w:pPr>
      <w:r>
        <w:rPr>
          <w:spacing w:val="-2"/>
          <w:sz w:val="28"/>
        </w:rPr>
        <w:t>Биологиялық</w:t>
      </w:r>
      <w:r>
        <w:rPr>
          <w:sz w:val="28"/>
        </w:rPr>
        <w:tab/>
      </w:r>
      <w:r>
        <w:rPr>
          <w:spacing w:val="-2"/>
          <w:sz w:val="28"/>
        </w:rPr>
        <w:t>белсенді</w:t>
      </w:r>
      <w:r>
        <w:rPr>
          <w:sz w:val="28"/>
        </w:rPr>
        <w:tab/>
      </w:r>
      <w:r>
        <w:rPr>
          <w:spacing w:val="-2"/>
          <w:sz w:val="28"/>
        </w:rPr>
        <w:t>заттарды</w:t>
      </w:r>
      <w:r>
        <w:rPr>
          <w:sz w:val="28"/>
        </w:rPr>
        <w:tab/>
      </w:r>
      <w:r>
        <w:rPr>
          <w:spacing w:val="-2"/>
          <w:sz w:val="28"/>
        </w:rPr>
        <w:t>талдаудың</w:t>
      </w:r>
      <w:r>
        <w:rPr>
          <w:sz w:val="28"/>
        </w:rPr>
        <w:tab/>
      </w:r>
      <w:r>
        <w:rPr>
          <w:spacing w:val="-2"/>
          <w:sz w:val="28"/>
        </w:rPr>
        <w:t>хроматографиялық әдістері.</w:t>
      </w:r>
    </w:p>
    <w:p w:rsidR="006F35C1" w:rsidRDefault="0033001D">
      <w:pPr>
        <w:pStyle w:val="a4"/>
        <w:numPr>
          <w:ilvl w:val="0"/>
          <w:numId w:val="3"/>
        </w:numPr>
        <w:tabs>
          <w:tab w:val="left" w:pos="1139"/>
        </w:tabs>
        <w:spacing w:before="1" w:line="256" w:lineRule="auto"/>
        <w:ind w:left="145" w:firstLine="566"/>
        <w:rPr>
          <w:sz w:val="28"/>
        </w:rPr>
      </w:pPr>
      <w:r>
        <w:rPr>
          <w:sz w:val="28"/>
        </w:rPr>
        <w:t>Биологиялық</w:t>
      </w:r>
      <w:r>
        <w:rPr>
          <w:spacing w:val="80"/>
          <w:sz w:val="28"/>
        </w:rPr>
        <w:t xml:space="preserve"> </w:t>
      </w:r>
      <w:r>
        <w:rPr>
          <w:sz w:val="28"/>
        </w:rPr>
        <w:t>белсенді</w:t>
      </w:r>
      <w:r>
        <w:rPr>
          <w:spacing w:val="80"/>
          <w:sz w:val="28"/>
        </w:rPr>
        <w:t xml:space="preserve"> </w:t>
      </w:r>
      <w:r>
        <w:rPr>
          <w:sz w:val="28"/>
        </w:rPr>
        <w:t>заттарды</w:t>
      </w:r>
      <w:r>
        <w:rPr>
          <w:spacing w:val="80"/>
          <w:sz w:val="28"/>
        </w:rPr>
        <w:t xml:space="preserve"> </w:t>
      </w:r>
      <w:r>
        <w:rPr>
          <w:sz w:val="28"/>
        </w:rPr>
        <w:t>талдауға</w:t>
      </w:r>
      <w:r>
        <w:rPr>
          <w:spacing w:val="80"/>
          <w:sz w:val="28"/>
        </w:rPr>
        <w:t xml:space="preserve"> </w:t>
      </w:r>
      <w:r>
        <w:rPr>
          <w:sz w:val="28"/>
        </w:rPr>
        <w:t>арналған</w:t>
      </w:r>
      <w:r>
        <w:rPr>
          <w:spacing w:val="80"/>
          <w:sz w:val="28"/>
        </w:rPr>
        <w:t xml:space="preserve"> </w:t>
      </w:r>
      <w:r>
        <w:rPr>
          <w:sz w:val="28"/>
        </w:rPr>
        <w:t>қағазды,</w:t>
      </w:r>
      <w:r>
        <w:rPr>
          <w:spacing w:val="80"/>
          <w:sz w:val="28"/>
        </w:rPr>
        <w:t xml:space="preserve"> </w:t>
      </w:r>
      <w:r>
        <w:rPr>
          <w:sz w:val="28"/>
        </w:rPr>
        <w:t>жұқа қабатты, бағаналы хроматография.</w:t>
      </w:r>
    </w:p>
    <w:p w:rsidR="006F35C1" w:rsidRDefault="0033001D">
      <w:pPr>
        <w:pStyle w:val="a4"/>
        <w:numPr>
          <w:ilvl w:val="0"/>
          <w:numId w:val="3"/>
        </w:numPr>
        <w:tabs>
          <w:tab w:val="left" w:pos="1139"/>
        </w:tabs>
        <w:spacing w:before="7"/>
        <w:ind w:right="0" w:hanging="427"/>
        <w:rPr>
          <w:sz w:val="28"/>
        </w:rPr>
      </w:pPr>
      <w:r>
        <w:rPr>
          <w:sz w:val="28"/>
        </w:rPr>
        <w:t>Биологиялық</w:t>
      </w:r>
      <w:r>
        <w:rPr>
          <w:spacing w:val="-8"/>
          <w:sz w:val="28"/>
        </w:rPr>
        <w:t xml:space="preserve"> </w:t>
      </w:r>
      <w:r>
        <w:rPr>
          <w:sz w:val="28"/>
        </w:rPr>
        <w:t>белсенді</w:t>
      </w:r>
      <w:r>
        <w:rPr>
          <w:spacing w:val="-12"/>
          <w:sz w:val="28"/>
        </w:rPr>
        <w:t xml:space="preserve"> </w:t>
      </w:r>
      <w:r>
        <w:rPr>
          <w:sz w:val="28"/>
        </w:rPr>
        <w:t>заттарды</w:t>
      </w:r>
      <w:r>
        <w:rPr>
          <w:spacing w:val="-8"/>
          <w:sz w:val="28"/>
        </w:rPr>
        <w:t xml:space="preserve"> </w:t>
      </w:r>
      <w:r>
        <w:rPr>
          <w:sz w:val="28"/>
        </w:rPr>
        <w:t>талдауға</w:t>
      </w:r>
      <w:r>
        <w:rPr>
          <w:spacing w:val="-7"/>
          <w:sz w:val="28"/>
        </w:rPr>
        <w:t xml:space="preserve"> </w:t>
      </w:r>
      <w:r>
        <w:rPr>
          <w:sz w:val="28"/>
        </w:rPr>
        <w:t>арналған</w:t>
      </w:r>
      <w:r>
        <w:rPr>
          <w:spacing w:val="-7"/>
          <w:sz w:val="28"/>
        </w:rPr>
        <w:t xml:space="preserve"> </w:t>
      </w:r>
      <w:r>
        <w:rPr>
          <w:sz w:val="28"/>
        </w:rPr>
        <w:t>ГХ</w:t>
      </w:r>
      <w:r>
        <w:rPr>
          <w:spacing w:val="-7"/>
          <w:sz w:val="28"/>
        </w:rPr>
        <w:t xml:space="preserve"> </w:t>
      </w:r>
      <w:r>
        <w:rPr>
          <w:spacing w:val="-2"/>
          <w:sz w:val="28"/>
        </w:rPr>
        <w:t>әдісі.</w:t>
      </w:r>
    </w:p>
    <w:p w:rsidR="006F35C1" w:rsidRDefault="0033001D">
      <w:pPr>
        <w:pStyle w:val="a4"/>
        <w:numPr>
          <w:ilvl w:val="0"/>
          <w:numId w:val="3"/>
        </w:numPr>
        <w:tabs>
          <w:tab w:val="left" w:pos="1137"/>
        </w:tabs>
        <w:spacing w:before="24" w:line="256" w:lineRule="auto"/>
        <w:ind w:left="145" w:right="73" w:firstLine="566"/>
        <w:jc w:val="both"/>
        <w:rPr>
          <w:sz w:val="28"/>
        </w:rPr>
      </w:pPr>
      <w:r>
        <w:rPr>
          <w:sz w:val="28"/>
        </w:rPr>
        <w:t>ТЖСХ (тиімділігі жоғары сұйық хроматография) әдісімен биологиялық белсенді заттарды талдау</w:t>
      </w:r>
    </w:p>
    <w:p w:rsidR="006F35C1" w:rsidRDefault="0033001D">
      <w:pPr>
        <w:pStyle w:val="a4"/>
        <w:numPr>
          <w:ilvl w:val="0"/>
          <w:numId w:val="3"/>
        </w:numPr>
        <w:tabs>
          <w:tab w:val="left" w:pos="1137"/>
        </w:tabs>
        <w:spacing w:before="7" w:line="259" w:lineRule="auto"/>
        <w:ind w:left="145" w:firstLine="566"/>
        <w:jc w:val="both"/>
        <w:rPr>
          <w:sz w:val="28"/>
        </w:rPr>
      </w:pPr>
      <w:r>
        <w:rPr>
          <w:sz w:val="28"/>
        </w:rPr>
        <w:t>Масс-спектрометрия, сыналатын заттан алынған газ фазасындағы иондардың элементар оң немесе теріс зарядтары (m/z) санына массаның қатынасы</w:t>
      </w:r>
      <w:r>
        <w:rPr>
          <w:sz w:val="28"/>
        </w:rPr>
        <w:t>н тікелей өлшеуге негізделген биологиялық белсенді заттарды сапалық және сандық талдау әдісі ретінде.</w:t>
      </w:r>
    </w:p>
    <w:p w:rsidR="006F35C1" w:rsidRDefault="006F35C1">
      <w:pPr>
        <w:pStyle w:val="a3"/>
        <w:spacing w:before="30"/>
      </w:pPr>
    </w:p>
    <w:p w:rsidR="0033001D" w:rsidRPr="002E58CE" w:rsidRDefault="0033001D" w:rsidP="0033001D">
      <w:pPr>
        <w:tabs>
          <w:tab w:val="left" w:pos="851"/>
          <w:tab w:val="left" w:pos="993"/>
        </w:tabs>
        <w:ind w:firstLine="567"/>
        <w:jc w:val="both"/>
        <w:rPr>
          <w:rStyle w:val="jlqj4b"/>
          <w:sz w:val="28"/>
          <w:szCs w:val="28"/>
        </w:rPr>
      </w:pPr>
      <w:bookmarkStart w:id="0" w:name="_GoBack"/>
      <w:bookmarkEnd w:id="0"/>
      <w:r w:rsidRPr="002E58CE">
        <w:rPr>
          <w:rStyle w:val="jlqj4b"/>
          <w:b/>
          <w:i/>
          <w:sz w:val="28"/>
          <w:szCs w:val="28"/>
        </w:rPr>
        <w:t>Емтихан формасын өткізу ережесі</w:t>
      </w:r>
      <w:r w:rsidRPr="002E58CE">
        <w:rPr>
          <w:rStyle w:val="jlqj4b"/>
          <w:sz w:val="28"/>
          <w:szCs w:val="28"/>
        </w:rPr>
        <w:t xml:space="preserve"> </w:t>
      </w:r>
    </w:p>
    <w:p w:rsidR="0033001D" w:rsidRPr="002E58CE" w:rsidRDefault="0033001D" w:rsidP="0033001D">
      <w:pPr>
        <w:pStyle w:val="a4"/>
        <w:numPr>
          <w:ilvl w:val="0"/>
          <w:numId w:val="4"/>
        </w:numPr>
        <w:tabs>
          <w:tab w:val="left" w:pos="851"/>
          <w:tab w:val="left" w:pos="993"/>
        </w:tabs>
        <w:ind w:left="0" w:right="0" w:firstLine="567"/>
        <w:rPr>
          <w:rStyle w:val="jlqj4b"/>
          <w:sz w:val="28"/>
          <w:szCs w:val="28"/>
        </w:rPr>
      </w:pPr>
      <w:r w:rsidRPr="002E58CE">
        <w:rPr>
          <w:rStyle w:val="jlqj4b"/>
          <w:sz w:val="28"/>
          <w:szCs w:val="28"/>
        </w:rPr>
        <w:t>Емтихан алдын-ала жоспарланған кесте бойынша өткізіледі;</w:t>
      </w:r>
    </w:p>
    <w:p w:rsidR="0033001D" w:rsidRPr="002E58CE" w:rsidRDefault="0033001D" w:rsidP="0033001D">
      <w:pPr>
        <w:pStyle w:val="a4"/>
        <w:numPr>
          <w:ilvl w:val="0"/>
          <w:numId w:val="4"/>
        </w:numPr>
        <w:tabs>
          <w:tab w:val="left" w:pos="851"/>
          <w:tab w:val="left" w:pos="993"/>
        </w:tabs>
        <w:ind w:left="0" w:right="0" w:firstLine="567"/>
        <w:rPr>
          <w:rStyle w:val="jlqj4b"/>
          <w:sz w:val="28"/>
          <w:szCs w:val="28"/>
        </w:rPr>
      </w:pPr>
      <w:r w:rsidRPr="002E58CE">
        <w:rPr>
          <w:rStyle w:val="jlqj4b"/>
          <w:sz w:val="28"/>
          <w:szCs w:val="28"/>
        </w:rPr>
        <w:t>Оқытушы әзірленген Емтихан сұрақтарын Univer-дегі сауалнамаға (univer.kaznu.kz) жүктейді;</w:t>
      </w:r>
    </w:p>
    <w:p w:rsidR="0033001D" w:rsidRPr="002E58CE" w:rsidRDefault="0033001D" w:rsidP="0033001D">
      <w:pPr>
        <w:pStyle w:val="a4"/>
        <w:numPr>
          <w:ilvl w:val="0"/>
          <w:numId w:val="4"/>
        </w:numPr>
        <w:tabs>
          <w:tab w:val="left" w:pos="851"/>
          <w:tab w:val="left" w:pos="993"/>
        </w:tabs>
        <w:ind w:left="0" w:right="0" w:firstLine="567"/>
        <w:rPr>
          <w:rStyle w:val="jlqj4b"/>
          <w:sz w:val="28"/>
          <w:szCs w:val="28"/>
        </w:rPr>
      </w:pPr>
      <w:r w:rsidRPr="002E58CE">
        <w:rPr>
          <w:rStyle w:val="jlqj4b"/>
          <w:sz w:val="28"/>
          <w:szCs w:val="28"/>
        </w:rPr>
        <w:t>Білім алушылар мен оқытушыларға емтихан күні мен уақытын білуі керек. Бұл кафедралардың және факультеттің жауапкершілігінде;</w:t>
      </w:r>
    </w:p>
    <w:p w:rsidR="0033001D" w:rsidRPr="002E58CE" w:rsidRDefault="0033001D" w:rsidP="0033001D">
      <w:pPr>
        <w:pStyle w:val="a4"/>
        <w:numPr>
          <w:ilvl w:val="0"/>
          <w:numId w:val="4"/>
        </w:numPr>
        <w:tabs>
          <w:tab w:val="left" w:pos="851"/>
          <w:tab w:val="left" w:pos="993"/>
        </w:tabs>
        <w:ind w:left="0" w:right="0" w:firstLine="567"/>
        <w:rPr>
          <w:rStyle w:val="jlqj4b"/>
          <w:sz w:val="28"/>
          <w:szCs w:val="28"/>
        </w:rPr>
      </w:pPr>
      <w:r w:rsidRPr="002E58CE">
        <w:rPr>
          <w:rStyle w:val="jlqj4b"/>
          <w:sz w:val="28"/>
          <w:szCs w:val="28"/>
        </w:rPr>
        <w:t xml:space="preserve">Деканның ОТЖ жөніндегі орынбасары өз бетінде белгілі бір пәндік </w:t>
      </w:r>
      <w:r w:rsidRPr="002E58CE">
        <w:rPr>
          <w:rStyle w:val="jlqj4b"/>
          <w:sz w:val="28"/>
          <w:szCs w:val="28"/>
        </w:rPr>
        <w:lastRenderedPageBreak/>
        <w:t>топтар бойынша емтихан билеттерін жасайды. Генерациялау кезінде топ білім алушыларының барлық тізімін көрсетуге немесе білім алушыларды іріктеп көрсетуге болады (қайта тапсыру үшін);</w:t>
      </w:r>
    </w:p>
    <w:p w:rsidR="0033001D" w:rsidRPr="002E58CE" w:rsidRDefault="0033001D" w:rsidP="0033001D">
      <w:pPr>
        <w:pStyle w:val="a4"/>
        <w:numPr>
          <w:ilvl w:val="0"/>
          <w:numId w:val="4"/>
        </w:numPr>
        <w:tabs>
          <w:tab w:val="left" w:pos="851"/>
          <w:tab w:val="left" w:pos="993"/>
        </w:tabs>
        <w:ind w:left="0" w:right="0" w:firstLine="567"/>
        <w:rPr>
          <w:rStyle w:val="jlqj4b"/>
          <w:sz w:val="28"/>
          <w:szCs w:val="28"/>
        </w:rPr>
      </w:pPr>
      <w:r w:rsidRPr="002E58CE">
        <w:rPr>
          <w:rStyle w:val="jlqj4b"/>
          <w:sz w:val="28"/>
          <w:szCs w:val="28"/>
        </w:rPr>
        <w:t>Генерация кезінде билеттер саны таңдалған студенттер санынан көп болуы керек;</w:t>
      </w:r>
    </w:p>
    <w:p w:rsidR="0033001D" w:rsidRPr="002E58CE" w:rsidRDefault="0033001D" w:rsidP="0033001D">
      <w:pPr>
        <w:pStyle w:val="a4"/>
        <w:numPr>
          <w:ilvl w:val="0"/>
          <w:numId w:val="4"/>
        </w:numPr>
        <w:tabs>
          <w:tab w:val="left" w:pos="851"/>
          <w:tab w:val="left" w:pos="993"/>
        </w:tabs>
        <w:ind w:left="0" w:right="0" w:firstLine="567"/>
        <w:rPr>
          <w:rStyle w:val="jlqj4b"/>
          <w:sz w:val="28"/>
          <w:szCs w:val="28"/>
        </w:rPr>
      </w:pPr>
      <w:r w:rsidRPr="002E58CE">
        <w:rPr>
          <w:rStyle w:val="jlqj4b"/>
          <w:sz w:val="28"/>
          <w:szCs w:val="28"/>
        </w:rPr>
        <w:t>Генерация емтихан кестесінде көрсетілген пән бойынша сол топ шеңберінде өтуі тиіс;</w:t>
      </w:r>
    </w:p>
    <w:p w:rsidR="0033001D" w:rsidRPr="002E58CE" w:rsidRDefault="0033001D" w:rsidP="0033001D">
      <w:pPr>
        <w:pStyle w:val="a4"/>
        <w:numPr>
          <w:ilvl w:val="0"/>
          <w:numId w:val="4"/>
        </w:numPr>
        <w:tabs>
          <w:tab w:val="left" w:pos="851"/>
          <w:tab w:val="left" w:pos="993"/>
        </w:tabs>
        <w:ind w:left="0" w:right="0" w:firstLine="567"/>
        <w:rPr>
          <w:rStyle w:val="jlqj4b"/>
          <w:sz w:val="28"/>
          <w:szCs w:val="28"/>
        </w:rPr>
      </w:pPr>
      <w:r w:rsidRPr="002E58CE">
        <w:rPr>
          <w:rStyle w:val="jlqj4b"/>
          <w:sz w:val="28"/>
          <w:szCs w:val="28"/>
        </w:rPr>
        <w:t>Генерация емтихан күні мен уақыты басталғанға дейін ғана мүмкін болады;</w:t>
      </w:r>
    </w:p>
    <w:p w:rsidR="0033001D" w:rsidRPr="002E58CE" w:rsidRDefault="0033001D" w:rsidP="0033001D">
      <w:pPr>
        <w:pStyle w:val="a4"/>
        <w:numPr>
          <w:ilvl w:val="0"/>
          <w:numId w:val="4"/>
        </w:numPr>
        <w:tabs>
          <w:tab w:val="left" w:pos="851"/>
          <w:tab w:val="left" w:pos="993"/>
        </w:tabs>
        <w:ind w:left="0" w:right="0" w:firstLine="567"/>
        <w:rPr>
          <w:rStyle w:val="jlqj4b"/>
          <w:sz w:val="28"/>
          <w:szCs w:val="28"/>
        </w:rPr>
      </w:pPr>
      <w:r w:rsidRPr="002E58CE">
        <w:rPr>
          <w:rStyle w:val="jlqj4b"/>
          <w:sz w:val="28"/>
          <w:szCs w:val="28"/>
        </w:rPr>
        <w:t>Проекторлар емтихан алушылардың сынақтардан адал өтуін бақылайды: тапсырмаларды өздері орындауын және қосымша материалдарды пайдаланбауын;</w:t>
      </w:r>
    </w:p>
    <w:p w:rsidR="0033001D" w:rsidRPr="002E58CE" w:rsidRDefault="0033001D" w:rsidP="0033001D">
      <w:pPr>
        <w:pStyle w:val="a4"/>
        <w:numPr>
          <w:ilvl w:val="0"/>
          <w:numId w:val="4"/>
        </w:numPr>
        <w:tabs>
          <w:tab w:val="left" w:pos="851"/>
          <w:tab w:val="left" w:pos="993"/>
        </w:tabs>
        <w:ind w:left="0" w:right="0" w:firstLine="567"/>
        <w:rPr>
          <w:rStyle w:val="jlqj4b"/>
          <w:sz w:val="28"/>
          <w:szCs w:val="28"/>
        </w:rPr>
      </w:pPr>
      <w:r w:rsidRPr="002E58CE">
        <w:rPr>
          <w:rStyle w:val="jlqj4b"/>
          <w:sz w:val="28"/>
          <w:szCs w:val="28"/>
        </w:rPr>
        <w:t>Емтиханды веб-камера бойынша нақты уақыт режимінде маман да (ректорат прокторингі), кезекші оқытушы да қадағалай алады;</w:t>
      </w:r>
    </w:p>
    <w:p w:rsidR="0033001D" w:rsidRPr="002E58CE" w:rsidRDefault="0033001D" w:rsidP="0033001D">
      <w:pPr>
        <w:pStyle w:val="a4"/>
        <w:numPr>
          <w:ilvl w:val="0"/>
          <w:numId w:val="4"/>
        </w:numPr>
        <w:tabs>
          <w:tab w:val="left" w:pos="851"/>
          <w:tab w:val="left" w:pos="993"/>
        </w:tabs>
        <w:ind w:left="0" w:right="0" w:firstLine="567"/>
        <w:rPr>
          <w:rStyle w:val="jlqj4b"/>
          <w:sz w:val="28"/>
          <w:szCs w:val="28"/>
        </w:rPr>
      </w:pPr>
      <w:r w:rsidRPr="002E58CE">
        <w:rPr>
          <w:rStyle w:val="jlqj4b"/>
          <w:sz w:val="28"/>
          <w:szCs w:val="28"/>
        </w:rPr>
        <w:t>Аралас прокторинг түрі жиі қолданылады: бағдарлама ескертулерімен емтиханның бейнежазбасын адам қосымша қарайды және бұзушылықтар орын алды ма, жоқ па, соны шешеді;</w:t>
      </w:r>
    </w:p>
    <w:p w:rsidR="0033001D" w:rsidRPr="002E58CE" w:rsidRDefault="0033001D" w:rsidP="0033001D">
      <w:pPr>
        <w:pStyle w:val="a4"/>
        <w:numPr>
          <w:ilvl w:val="0"/>
          <w:numId w:val="4"/>
        </w:numPr>
        <w:tabs>
          <w:tab w:val="left" w:pos="851"/>
          <w:tab w:val="left" w:pos="993"/>
        </w:tabs>
        <w:ind w:left="0" w:right="0" w:firstLine="567"/>
        <w:rPr>
          <w:rStyle w:val="jlqj4b"/>
          <w:sz w:val="28"/>
          <w:szCs w:val="28"/>
        </w:rPr>
      </w:pPr>
      <w:r w:rsidRPr="002E58CE">
        <w:rPr>
          <w:rStyle w:val="jlqj4b"/>
          <w:sz w:val="28"/>
          <w:szCs w:val="28"/>
        </w:rPr>
        <w:t>Емтихан сұрақтарына когнитивтік (танымдық), функционалдық және жүйелік құзыреттілік мәселелері кіреді;</w:t>
      </w:r>
    </w:p>
    <w:p w:rsidR="0033001D" w:rsidRPr="002E58CE" w:rsidRDefault="0033001D" w:rsidP="0033001D">
      <w:pPr>
        <w:pStyle w:val="a4"/>
        <w:numPr>
          <w:ilvl w:val="0"/>
          <w:numId w:val="4"/>
        </w:numPr>
        <w:tabs>
          <w:tab w:val="left" w:pos="851"/>
          <w:tab w:val="left" w:pos="993"/>
        </w:tabs>
        <w:ind w:left="0" w:right="0" w:firstLine="567"/>
        <w:rPr>
          <w:rStyle w:val="jlqj4b"/>
          <w:sz w:val="28"/>
          <w:szCs w:val="28"/>
        </w:rPr>
      </w:pPr>
      <w:r w:rsidRPr="002E58CE">
        <w:rPr>
          <w:rStyle w:val="jlqj4b"/>
          <w:sz w:val="28"/>
          <w:szCs w:val="28"/>
        </w:rPr>
        <w:t>Когнитивтік (танымдық) сұрақтар білім беру объектісінің білімі мен түсінігін бағалайды, қазіргі заманғы алдыңғы қатарлы оқулықтардың мазмұнына негізделген білім мен озық білімді түсіну қабілеттерін ашады;</w:t>
      </w:r>
    </w:p>
    <w:p w:rsidR="0033001D" w:rsidRPr="002E58CE" w:rsidRDefault="0033001D" w:rsidP="0033001D">
      <w:pPr>
        <w:pStyle w:val="a4"/>
        <w:numPr>
          <w:ilvl w:val="0"/>
          <w:numId w:val="4"/>
        </w:numPr>
        <w:tabs>
          <w:tab w:val="left" w:pos="851"/>
          <w:tab w:val="left" w:pos="993"/>
        </w:tabs>
        <w:ind w:left="0" w:right="0" w:firstLine="567"/>
        <w:rPr>
          <w:rStyle w:val="jlqj4b"/>
          <w:sz w:val="28"/>
          <w:szCs w:val="28"/>
        </w:rPr>
      </w:pPr>
      <w:r w:rsidRPr="002E58CE">
        <w:rPr>
          <w:rStyle w:val="jlqj4b"/>
          <w:sz w:val="28"/>
          <w:szCs w:val="28"/>
        </w:rPr>
        <w:t>Функционалдық сұрақтар құзыреттілікті анықтайтын, ақпаратты қолдану және талдау қабілетін бағалайтын, өз білімін қолдана білу қабілетін анықтайтын, зерттелетін сала шеңберінде аргументтер мен мәселелерді шешу жолдарын тұжырымдайтын және негіздейтін сұрақтар;</w:t>
      </w:r>
    </w:p>
    <w:p w:rsidR="0033001D" w:rsidRPr="002E58CE" w:rsidRDefault="0033001D" w:rsidP="0033001D">
      <w:pPr>
        <w:pStyle w:val="a4"/>
        <w:numPr>
          <w:ilvl w:val="0"/>
          <w:numId w:val="4"/>
        </w:numPr>
        <w:tabs>
          <w:tab w:val="left" w:pos="851"/>
          <w:tab w:val="left" w:pos="993"/>
        </w:tabs>
        <w:ind w:left="0" w:right="0" w:firstLine="567"/>
        <w:rPr>
          <w:rStyle w:val="jlqj4b"/>
          <w:sz w:val="28"/>
          <w:szCs w:val="28"/>
        </w:rPr>
      </w:pPr>
      <w:r w:rsidRPr="002E58CE">
        <w:rPr>
          <w:rStyle w:val="jlqj4b"/>
          <w:sz w:val="28"/>
          <w:szCs w:val="28"/>
        </w:rPr>
        <w:t>Жүйелік құзыреттілік сұрақтары ақпаратты синтездеу және бағалау қабілетін ашады.</w:t>
      </w:r>
    </w:p>
    <w:p w:rsidR="0033001D" w:rsidRPr="002E58CE" w:rsidRDefault="0033001D" w:rsidP="0033001D">
      <w:pPr>
        <w:pStyle w:val="a4"/>
        <w:numPr>
          <w:ilvl w:val="0"/>
          <w:numId w:val="4"/>
        </w:numPr>
        <w:tabs>
          <w:tab w:val="left" w:pos="851"/>
          <w:tab w:val="left" w:pos="993"/>
        </w:tabs>
        <w:ind w:left="0" w:right="0" w:firstLine="567"/>
        <w:rPr>
          <w:rStyle w:val="jlqj4b"/>
          <w:sz w:val="28"/>
          <w:szCs w:val="28"/>
        </w:rPr>
      </w:pPr>
      <w:r w:rsidRPr="002E58CE">
        <w:rPr>
          <w:rStyle w:val="jlqj4b"/>
          <w:sz w:val="28"/>
          <w:szCs w:val="28"/>
        </w:rPr>
        <w:t>48 сағат ішінде білім алушылар жинаған балдар аттестаттау тізімдемесіне қойылады.</w:t>
      </w:r>
    </w:p>
    <w:p w:rsidR="0033001D" w:rsidRPr="002E58CE" w:rsidRDefault="0033001D" w:rsidP="0033001D">
      <w:pPr>
        <w:tabs>
          <w:tab w:val="left" w:pos="851"/>
          <w:tab w:val="left" w:pos="993"/>
        </w:tabs>
        <w:ind w:firstLine="567"/>
        <w:jc w:val="both"/>
        <w:rPr>
          <w:rStyle w:val="jlqj4b"/>
          <w:sz w:val="28"/>
          <w:szCs w:val="28"/>
        </w:rPr>
      </w:pPr>
    </w:p>
    <w:p w:rsidR="0033001D" w:rsidRPr="002E58CE" w:rsidRDefault="0033001D" w:rsidP="0033001D">
      <w:pPr>
        <w:pStyle w:val="Default"/>
        <w:tabs>
          <w:tab w:val="left" w:pos="993"/>
        </w:tabs>
        <w:ind w:firstLine="567"/>
        <w:jc w:val="both"/>
        <w:rPr>
          <w:b/>
          <w:i/>
          <w:sz w:val="28"/>
          <w:szCs w:val="28"/>
          <w:lang w:val="kk-KZ"/>
        </w:rPr>
      </w:pPr>
      <w:r w:rsidRPr="002E58CE">
        <w:rPr>
          <w:b/>
          <w:i/>
          <w:sz w:val="28"/>
          <w:szCs w:val="28"/>
          <w:lang w:val="kk-KZ"/>
        </w:rPr>
        <w:t>ЕМТИХАН КЕЗІНДЕ БІЛІМ АЛУШЫЛАРДЫҢ МІНЕЗ-ҚҰЛЫҚ ЕРЕЖЕЛЕРІ</w:t>
      </w:r>
    </w:p>
    <w:p w:rsidR="0033001D" w:rsidRPr="002E58CE" w:rsidRDefault="0033001D" w:rsidP="0033001D">
      <w:pPr>
        <w:pStyle w:val="Default"/>
        <w:tabs>
          <w:tab w:val="left" w:pos="993"/>
        </w:tabs>
        <w:ind w:firstLine="567"/>
        <w:jc w:val="both"/>
        <w:rPr>
          <w:b/>
          <w:i/>
          <w:sz w:val="28"/>
          <w:szCs w:val="28"/>
          <w:lang w:val="kk-KZ"/>
        </w:rPr>
      </w:pPr>
      <w:r w:rsidRPr="002E58CE">
        <w:rPr>
          <w:b/>
          <w:i/>
          <w:sz w:val="28"/>
          <w:szCs w:val="28"/>
          <w:lang w:val="kk-KZ"/>
        </w:rPr>
        <w:t>Білім алушы:</w:t>
      </w:r>
    </w:p>
    <w:p w:rsidR="0033001D" w:rsidRPr="002E58CE" w:rsidRDefault="0033001D" w:rsidP="0033001D">
      <w:pPr>
        <w:pStyle w:val="Default"/>
        <w:numPr>
          <w:ilvl w:val="0"/>
          <w:numId w:val="5"/>
        </w:numPr>
        <w:tabs>
          <w:tab w:val="left" w:pos="993"/>
        </w:tabs>
        <w:ind w:left="0" w:firstLine="567"/>
        <w:jc w:val="both"/>
        <w:rPr>
          <w:sz w:val="28"/>
          <w:szCs w:val="28"/>
          <w:lang w:val="kk-KZ"/>
        </w:rPr>
      </w:pPr>
      <w:r w:rsidRPr="002E58CE">
        <w:rPr>
          <w:sz w:val="28"/>
          <w:szCs w:val="28"/>
          <w:lang w:val="kk-KZ"/>
        </w:rPr>
        <w:t>Емтихан өтетін аудиторияға кестеде көрсетілген уақыттан 20 минут бұрын келуі керек. Кешіккен білім алушылар емтиханға жіберілмейді.</w:t>
      </w:r>
    </w:p>
    <w:p w:rsidR="0033001D" w:rsidRPr="002E58CE" w:rsidRDefault="0033001D" w:rsidP="0033001D">
      <w:pPr>
        <w:pStyle w:val="Default"/>
        <w:numPr>
          <w:ilvl w:val="0"/>
          <w:numId w:val="5"/>
        </w:numPr>
        <w:tabs>
          <w:tab w:val="left" w:pos="993"/>
        </w:tabs>
        <w:ind w:left="0" w:firstLine="567"/>
        <w:jc w:val="both"/>
        <w:rPr>
          <w:sz w:val="28"/>
          <w:szCs w:val="28"/>
          <w:lang w:val="kk-KZ"/>
        </w:rPr>
      </w:pPr>
      <w:r w:rsidRPr="002E58CE">
        <w:rPr>
          <w:sz w:val="28"/>
          <w:szCs w:val="28"/>
          <w:lang w:val="kk-KZ"/>
        </w:rPr>
        <w:t>Барлық жеке заттарыңызды олар үшін арнайы бөлінген жерде қалдыру керек;</w:t>
      </w:r>
    </w:p>
    <w:p w:rsidR="0033001D" w:rsidRPr="002E58CE" w:rsidRDefault="0033001D" w:rsidP="0033001D">
      <w:pPr>
        <w:pStyle w:val="Default"/>
        <w:numPr>
          <w:ilvl w:val="0"/>
          <w:numId w:val="5"/>
        </w:numPr>
        <w:tabs>
          <w:tab w:val="left" w:pos="993"/>
        </w:tabs>
        <w:ind w:left="0" w:firstLine="567"/>
        <w:jc w:val="both"/>
        <w:rPr>
          <w:sz w:val="28"/>
          <w:szCs w:val="28"/>
          <w:lang w:val="kk-KZ"/>
        </w:rPr>
      </w:pPr>
      <w:r w:rsidRPr="002E58CE">
        <w:rPr>
          <w:sz w:val="28"/>
          <w:szCs w:val="28"/>
          <w:lang w:val="kk-KZ"/>
        </w:rPr>
        <w:t>Әр студенттің өзімен бірге қалам, сынақ кітапшасы немесе жеке куәлігі болуы тиіс;</w:t>
      </w:r>
    </w:p>
    <w:p w:rsidR="0033001D" w:rsidRPr="002E58CE" w:rsidRDefault="0033001D" w:rsidP="0033001D">
      <w:pPr>
        <w:pStyle w:val="Default"/>
        <w:tabs>
          <w:tab w:val="left" w:pos="993"/>
        </w:tabs>
        <w:ind w:firstLine="567"/>
        <w:jc w:val="both"/>
        <w:rPr>
          <w:b/>
          <w:sz w:val="28"/>
          <w:szCs w:val="28"/>
          <w:lang w:val="kk-KZ"/>
        </w:rPr>
      </w:pPr>
      <w:r w:rsidRPr="002E58CE">
        <w:rPr>
          <w:b/>
          <w:sz w:val="28"/>
          <w:szCs w:val="28"/>
          <w:lang w:val="kk-KZ"/>
        </w:rPr>
        <w:t xml:space="preserve">Куәландырушы құжаттар болмаған жағдайда білім алушы емтиханға жіберілмейді! </w:t>
      </w:r>
    </w:p>
    <w:p w:rsidR="0033001D" w:rsidRPr="002E58CE" w:rsidRDefault="0033001D" w:rsidP="0033001D">
      <w:pPr>
        <w:pStyle w:val="Default"/>
        <w:tabs>
          <w:tab w:val="left" w:pos="993"/>
        </w:tabs>
        <w:ind w:firstLine="567"/>
        <w:jc w:val="both"/>
        <w:rPr>
          <w:b/>
          <w:sz w:val="28"/>
          <w:szCs w:val="28"/>
          <w:lang w:val="kk-KZ"/>
        </w:rPr>
      </w:pPr>
      <w:r w:rsidRPr="002E58CE">
        <w:rPr>
          <w:b/>
          <w:sz w:val="28"/>
          <w:szCs w:val="28"/>
          <w:lang w:val="kk-KZ"/>
        </w:rPr>
        <w:t>Жалған тұлға анықталған кезде тәртіптік жазаға жалған тұлға да, сондай-ақ білім алушының өзі де жауапкершілікке тартылады.</w:t>
      </w:r>
    </w:p>
    <w:p w:rsidR="0033001D" w:rsidRPr="002E58CE" w:rsidRDefault="0033001D" w:rsidP="0033001D">
      <w:pPr>
        <w:pStyle w:val="Default"/>
        <w:numPr>
          <w:ilvl w:val="0"/>
          <w:numId w:val="5"/>
        </w:numPr>
        <w:tabs>
          <w:tab w:val="left" w:pos="993"/>
        </w:tabs>
        <w:ind w:left="0" w:firstLine="567"/>
        <w:jc w:val="both"/>
        <w:rPr>
          <w:sz w:val="28"/>
          <w:szCs w:val="28"/>
          <w:lang w:val="kk-KZ"/>
        </w:rPr>
      </w:pPr>
      <w:r w:rsidRPr="002E58CE">
        <w:rPr>
          <w:sz w:val="28"/>
          <w:szCs w:val="28"/>
          <w:lang w:val="kk-KZ"/>
        </w:rPr>
        <w:t>Білім алушы келу парағына қол қойып және келу парағында көрсетілген орынға орытуы тиіс;</w:t>
      </w:r>
    </w:p>
    <w:p w:rsidR="0033001D" w:rsidRPr="002E58CE" w:rsidRDefault="0033001D" w:rsidP="0033001D">
      <w:pPr>
        <w:pStyle w:val="Default"/>
        <w:numPr>
          <w:ilvl w:val="0"/>
          <w:numId w:val="5"/>
        </w:numPr>
        <w:tabs>
          <w:tab w:val="left" w:pos="993"/>
        </w:tabs>
        <w:ind w:left="0" w:firstLine="567"/>
        <w:jc w:val="both"/>
        <w:rPr>
          <w:sz w:val="28"/>
          <w:szCs w:val="28"/>
          <w:lang w:val="kk-KZ"/>
        </w:rPr>
      </w:pPr>
      <w:r w:rsidRPr="002E58CE">
        <w:rPr>
          <w:sz w:val="28"/>
          <w:szCs w:val="28"/>
          <w:lang w:val="kk-KZ"/>
        </w:rPr>
        <w:t>Кезекші оқытушының нұсқауларын мұқият тыңдап, оларды орындаулары керек;</w:t>
      </w:r>
    </w:p>
    <w:p w:rsidR="0033001D" w:rsidRPr="002E58CE" w:rsidRDefault="0033001D" w:rsidP="0033001D">
      <w:pPr>
        <w:pStyle w:val="Default"/>
        <w:numPr>
          <w:ilvl w:val="0"/>
          <w:numId w:val="5"/>
        </w:numPr>
        <w:tabs>
          <w:tab w:val="left" w:pos="993"/>
        </w:tabs>
        <w:ind w:left="0" w:firstLine="567"/>
        <w:jc w:val="both"/>
        <w:rPr>
          <w:sz w:val="28"/>
          <w:szCs w:val="28"/>
          <w:lang w:val="kk-KZ"/>
        </w:rPr>
      </w:pPr>
      <w:r w:rsidRPr="002E58CE">
        <w:rPr>
          <w:sz w:val="28"/>
          <w:szCs w:val="28"/>
          <w:lang w:val="kk-KZ"/>
        </w:rPr>
        <w:lastRenderedPageBreak/>
        <w:t>Кезекші оқытушыдан емтихан парағын алуыңыз керек;</w:t>
      </w:r>
    </w:p>
    <w:p w:rsidR="0033001D" w:rsidRPr="002E58CE" w:rsidRDefault="0033001D" w:rsidP="0033001D">
      <w:pPr>
        <w:pStyle w:val="Default"/>
        <w:numPr>
          <w:ilvl w:val="0"/>
          <w:numId w:val="5"/>
        </w:numPr>
        <w:tabs>
          <w:tab w:val="left" w:pos="993"/>
        </w:tabs>
        <w:ind w:left="0" w:firstLine="567"/>
        <w:jc w:val="both"/>
        <w:rPr>
          <w:sz w:val="28"/>
          <w:szCs w:val="28"/>
          <w:lang w:val="kk-KZ"/>
        </w:rPr>
      </w:pPr>
      <w:r w:rsidRPr="002E58CE">
        <w:rPr>
          <w:sz w:val="28"/>
          <w:szCs w:val="28"/>
          <w:lang w:val="kk-KZ"/>
        </w:rPr>
        <w:t>Егер емтихан билетінің сұрақтарын оқу және түсіну басып шығару сапасының нашарлығынан қиын болса немесе жауап парағында деканаттың мөрі болмаса, кезекші оқытушыға хабарлауы тиіс;</w:t>
      </w:r>
    </w:p>
    <w:p w:rsidR="0033001D" w:rsidRPr="002E58CE" w:rsidRDefault="0033001D" w:rsidP="0033001D">
      <w:pPr>
        <w:pStyle w:val="Default"/>
        <w:numPr>
          <w:ilvl w:val="0"/>
          <w:numId w:val="5"/>
        </w:numPr>
        <w:tabs>
          <w:tab w:val="left" w:pos="993"/>
        </w:tabs>
        <w:ind w:left="0" w:firstLine="567"/>
        <w:jc w:val="both"/>
        <w:rPr>
          <w:sz w:val="28"/>
          <w:szCs w:val="28"/>
          <w:lang w:val="kk-KZ"/>
        </w:rPr>
      </w:pPr>
      <w:r w:rsidRPr="002E58CE">
        <w:rPr>
          <w:sz w:val="28"/>
          <w:szCs w:val="28"/>
          <w:lang w:val="kk-KZ"/>
        </w:rPr>
        <w:t>Әрбір емтихан сұрағына жауап рет-ретімен баяндалуы тиіс, бір сұраққа жауапты әртүрлі беттерде бытыраңқы түрде баяндауға жол берілмейді;</w:t>
      </w:r>
    </w:p>
    <w:p w:rsidR="0033001D" w:rsidRPr="002E58CE" w:rsidRDefault="0033001D" w:rsidP="0033001D">
      <w:pPr>
        <w:pStyle w:val="Default"/>
        <w:numPr>
          <w:ilvl w:val="0"/>
          <w:numId w:val="5"/>
        </w:numPr>
        <w:tabs>
          <w:tab w:val="left" w:pos="993"/>
        </w:tabs>
        <w:ind w:left="0" w:firstLine="567"/>
        <w:jc w:val="both"/>
        <w:rPr>
          <w:sz w:val="28"/>
          <w:szCs w:val="28"/>
          <w:lang w:val="kk-KZ"/>
        </w:rPr>
      </w:pPr>
      <w:r w:rsidRPr="002E58CE">
        <w:rPr>
          <w:sz w:val="28"/>
          <w:szCs w:val="28"/>
          <w:lang w:val="kk-KZ"/>
        </w:rPr>
        <w:t>Егер емтихан билетінде дұрыс емес сұрақ немесе пәннің үлгілік бағдарламасына сәйкес келмейтін сұрақ болса, жауап парағында көрсетілсін;</w:t>
      </w:r>
    </w:p>
    <w:p w:rsidR="0033001D" w:rsidRPr="002E58CE" w:rsidRDefault="0033001D" w:rsidP="0033001D">
      <w:pPr>
        <w:pStyle w:val="Default"/>
        <w:numPr>
          <w:ilvl w:val="0"/>
          <w:numId w:val="5"/>
        </w:numPr>
        <w:tabs>
          <w:tab w:val="left" w:pos="993"/>
        </w:tabs>
        <w:ind w:left="0" w:firstLine="567"/>
        <w:jc w:val="both"/>
        <w:rPr>
          <w:sz w:val="28"/>
          <w:szCs w:val="28"/>
          <w:lang w:val="kk-KZ"/>
        </w:rPr>
      </w:pPr>
      <w:r w:rsidRPr="002E58CE">
        <w:rPr>
          <w:sz w:val="28"/>
          <w:szCs w:val="28"/>
          <w:lang w:val="kk-KZ"/>
        </w:rPr>
        <w:t xml:space="preserve"> Қажет болған жағдайда кезекші оқытушыдан қосымша жауап парағын сұрауға болады;</w:t>
      </w:r>
    </w:p>
    <w:p w:rsidR="0033001D" w:rsidRPr="002E58CE" w:rsidRDefault="0033001D" w:rsidP="0033001D">
      <w:pPr>
        <w:pStyle w:val="Default"/>
        <w:numPr>
          <w:ilvl w:val="0"/>
          <w:numId w:val="5"/>
        </w:numPr>
        <w:tabs>
          <w:tab w:val="left" w:pos="993"/>
        </w:tabs>
        <w:ind w:left="0" w:firstLine="567"/>
        <w:jc w:val="both"/>
        <w:rPr>
          <w:sz w:val="28"/>
          <w:szCs w:val="28"/>
          <w:lang w:val="kk-KZ"/>
        </w:rPr>
      </w:pPr>
      <w:r w:rsidRPr="002E58CE">
        <w:rPr>
          <w:sz w:val="28"/>
          <w:szCs w:val="28"/>
          <w:lang w:val="kk-KZ"/>
        </w:rPr>
        <w:t xml:space="preserve"> Емтихан сұрақтарына жауап емтихан аяқталатын уақыттан бұрын аяқталған кезде, кезекші оқытушыға хабарлап, оған жауаптың емтихан парағын тапсыру және кезекші оқытушының рұқсатынан кейін аудиториядан шығуыңыз тиіс;</w:t>
      </w:r>
    </w:p>
    <w:p w:rsidR="0033001D" w:rsidRPr="002E58CE" w:rsidRDefault="0033001D" w:rsidP="0033001D">
      <w:pPr>
        <w:pStyle w:val="Default"/>
        <w:numPr>
          <w:ilvl w:val="0"/>
          <w:numId w:val="5"/>
        </w:numPr>
        <w:tabs>
          <w:tab w:val="left" w:pos="993"/>
        </w:tabs>
        <w:ind w:left="0" w:firstLine="567"/>
        <w:jc w:val="both"/>
        <w:rPr>
          <w:sz w:val="28"/>
          <w:szCs w:val="28"/>
          <w:lang w:val="kk-KZ"/>
        </w:rPr>
      </w:pPr>
      <w:r w:rsidRPr="002E58CE">
        <w:rPr>
          <w:sz w:val="28"/>
          <w:szCs w:val="28"/>
          <w:lang w:val="kk-KZ"/>
        </w:rPr>
        <w:t xml:space="preserve"> Білім алушы, егер емтихан билетінде қате сұрақ немесе пәннің оқу бағдарламасына сәйкес келмейтін сұрақ болса, емтихан бағасы "Универ"жүйесінде қойылған сәттен бастап 24 сағат ішінде апелляциялық өтініш беруге құқылы;</w:t>
      </w:r>
    </w:p>
    <w:p w:rsidR="0033001D" w:rsidRPr="002E58CE" w:rsidRDefault="0033001D" w:rsidP="0033001D">
      <w:pPr>
        <w:pStyle w:val="Default"/>
        <w:numPr>
          <w:ilvl w:val="0"/>
          <w:numId w:val="5"/>
        </w:numPr>
        <w:tabs>
          <w:tab w:val="left" w:pos="993"/>
        </w:tabs>
        <w:ind w:left="0" w:firstLine="567"/>
        <w:jc w:val="both"/>
        <w:rPr>
          <w:sz w:val="28"/>
          <w:szCs w:val="28"/>
          <w:lang w:val="kk-KZ"/>
        </w:rPr>
      </w:pPr>
      <w:r w:rsidRPr="002E58CE">
        <w:rPr>
          <w:sz w:val="28"/>
          <w:szCs w:val="28"/>
          <w:lang w:val="kk-KZ"/>
        </w:rPr>
        <w:t xml:space="preserve"> Емтихан аудиториясында кезекші оқытушы анықтаған бұзушылықтар бойынша емтихан кезінде тиісті акт ресімделіп, апелляциялық өтініштер қабылданбайды және қаралмайды; </w:t>
      </w:r>
    </w:p>
    <w:p w:rsidR="0033001D" w:rsidRPr="002E58CE" w:rsidRDefault="0033001D" w:rsidP="0033001D">
      <w:pPr>
        <w:pStyle w:val="Default"/>
        <w:numPr>
          <w:ilvl w:val="0"/>
          <w:numId w:val="5"/>
        </w:numPr>
        <w:tabs>
          <w:tab w:val="left" w:pos="993"/>
        </w:tabs>
        <w:ind w:left="0" w:firstLine="567"/>
        <w:jc w:val="both"/>
        <w:rPr>
          <w:sz w:val="28"/>
          <w:szCs w:val="28"/>
          <w:lang w:val="kk-KZ"/>
        </w:rPr>
      </w:pPr>
      <w:r w:rsidRPr="002E58CE">
        <w:rPr>
          <w:sz w:val="28"/>
          <w:szCs w:val="28"/>
          <w:lang w:val="kk-KZ"/>
        </w:rPr>
        <w:t xml:space="preserve"> Емтихан бағасының объективтілігіне (қойылған баллдардың білім алушы берген жауаптың мазмұнына сәйкестігі) дауласатын Апелляция пән дәріскері жасаған бағалау шкаласын пайдалана отырып, сәйкессіздіктің дәлелді негіздемесі берілетін өтініштің негізінде ғана қаралады.</w:t>
      </w:r>
    </w:p>
    <w:p w:rsidR="0033001D" w:rsidRPr="002E58CE" w:rsidRDefault="0033001D" w:rsidP="0033001D">
      <w:pPr>
        <w:pStyle w:val="Default"/>
        <w:tabs>
          <w:tab w:val="left" w:pos="993"/>
        </w:tabs>
        <w:ind w:firstLine="567"/>
        <w:jc w:val="both"/>
        <w:rPr>
          <w:sz w:val="28"/>
          <w:szCs w:val="28"/>
          <w:lang w:val="kk-KZ"/>
        </w:rPr>
      </w:pPr>
    </w:p>
    <w:p w:rsidR="0033001D" w:rsidRPr="002E58CE" w:rsidRDefault="0033001D" w:rsidP="0033001D">
      <w:pPr>
        <w:pStyle w:val="Default"/>
        <w:tabs>
          <w:tab w:val="left" w:pos="993"/>
        </w:tabs>
        <w:ind w:firstLine="567"/>
        <w:jc w:val="both"/>
        <w:rPr>
          <w:sz w:val="28"/>
          <w:szCs w:val="28"/>
          <w:lang w:val="kk-KZ"/>
        </w:rPr>
      </w:pPr>
      <w:r w:rsidRPr="002E58CE">
        <w:rPr>
          <w:b/>
          <w:bCs/>
          <w:sz w:val="28"/>
          <w:szCs w:val="28"/>
          <w:lang w:val="kk-KZ"/>
        </w:rPr>
        <w:t>МАҢЫЗДЫ. Емтихан басталғанға дейін кез келген платформада емтихан билеттерін жариялауға және білім алушыларға жіберуге тыйым салынады</w:t>
      </w:r>
      <w:r w:rsidRPr="002E58CE">
        <w:rPr>
          <w:sz w:val="28"/>
          <w:szCs w:val="28"/>
          <w:lang w:val="kk-KZ"/>
        </w:rPr>
        <w:t xml:space="preserve">. </w:t>
      </w:r>
    </w:p>
    <w:p w:rsidR="0033001D" w:rsidRPr="002E58CE" w:rsidRDefault="0033001D" w:rsidP="0033001D">
      <w:pPr>
        <w:pStyle w:val="Default"/>
        <w:tabs>
          <w:tab w:val="left" w:pos="993"/>
        </w:tabs>
        <w:ind w:firstLine="567"/>
        <w:jc w:val="both"/>
        <w:rPr>
          <w:sz w:val="28"/>
          <w:szCs w:val="28"/>
          <w:lang w:val="kk-KZ"/>
        </w:rPr>
      </w:pPr>
      <w:r w:rsidRPr="002E58CE">
        <w:rPr>
          <w:b/>
          <w:bCs/>
          <w:sz w:val="28"/>
          <w:szCs w:val="28"/>
          <w:lang w:val="kk-KZ"/>
        </w:rPr>
        <w:t xml:space="preserve">ЕСКЕРТУ. </w:t>
      </w:r>
      <w:r w:rsidRPr="002E58CE">
        <w:rPr>
          <w:sz w:val="28"/>
          <w:szCs w:val="28"/>
          <w:lang w:val="kk-KZ"/>
        </w:rPr>
        <w:t xml:space="preserve">Егер қандай да бір себептер бойынша  білім алушы емтиханда оффлайн режимінде 30 минуттан артық болмаса немесе кешіксе, онда ол емтиханға кіргізілмейді. Емтихан академиялық мәселелер жөніндегі департаменттің келісімі бойынша басқа күнге ауыстырылады. </w:t>
      </w:r>
    </w:p>
    <w:p w:rsidR="0033001D" w:rsidRPr="002E58CE" w:rsidRDefault="0033001D" w:rsidP="0033001D">
      <w:pPr>
        <w:tabs>
          <w:tab w:val="left" w:pos="851"/>
          <w:tab w:val="left" w:pos="993"/>
        </w:tabs>
        <w:ind w:firstLine="567"/>
        <w:jc w:val="both"/>
        <w:rPr>
          <w:b/>
          <w:i/>
          <w:sz w:val="28"/>
          <w:szCs w:val="28"/>
          <w:lang w:val="en-US"/>
        </w:rPr>
      </w:pPr>
      <w:r w:rsidRPr="002E58CE">
        <w:rPr>
          <w:b/>
          <w:i/>
          <w:sz w:val="28"/>
          <w:szCs w:val="28"/>
          <w:lang w:val="en-US"/>
        </w:rPr>
        <w:t>Тыйым салынады:</w:t>
      </w:r>
    </w:p>
    <w:p w:rsidR="0033001D" w:rsidRPr="002E58CE" w:rsidRDefault="0033001D" w:rsidP="0033001D">
      <w:pPr>
        <w:pStyle w:val="a4"/>
        <w:numPr>
          <w:ilvl w:val="0"/>
          <w:numId w:val="6"/>
        </w:numPr>
        <w:tabs>
          <w:tab w:val="left" w:pos="851"/>
          <w:tab w:val="left" w:pos="993"/>
        </w:tabs>
        <w:ind w:left="0" w:right="0" w:firstLine="567"/>
        <w:rPr>
          <w:sz w:val="28"/>
          <w:szCs w:val="28"/>
          <w:lang w:val="en-US"/>
        </w:rPr>
      </w:pPr>
      <w:r w:rsidRPr="002E58CE">
        <w:rPr>
          <w:sz w:val="28"/>
          <w:szCs w:val="28"/>
          <w:lang w:val="en-US"/>
        </w:rPr>
        <w:t>Емтихан кезінде рұқсат етілмеген қосалқы материалдар мен құралдарды (шпаргалкалар, ұялы телефондар (қосылған немесе ажыратылған), өзге де электрондық құрылғыларды және т.б.) өзімен бірге алып жүру;</w:t>
      </w:r>
    </w:p>
    <w:p w:rsidR="0033001D" w:rsidRPr="002E58CE" w:rsidRDefault="0033001D" w:rsidP="0033001D">
      <w:pPr>
        <w:pStyle w:val="a4"/>
        <w:numPr>
          <w:ilvl w:val="0"/>
          <w:numId w:val="6"/>
        </w:numPr>
        <w:tabs>
          <w:tab w:val="left" w:pos="851"/>
          <w:tab w:val="left" w:pos="993"/>
        </w:tabs>
        <w:ind w:left="0" w:right="0" w:firstLine="567"/>
        <w:rPr>
          <w:sz w:val="28"/>
          <w:szCs w:val="28"/>
          <w:lang w:val="en-US"/>
        </w:rPr>
      </w:pPr>
      <w:r w:rsidRPr="002E58CE">
        <w:rPr>
          <w:sz w:val="28"/>
          <w:szCs w:val="28"/>
          <w:lang w:val="en-US"/>
        </w:rPr>
        <w:t>Кезекші оқытушының рұқсатынсыз шу шығару, сөйлесу, орнынан тұру және аудиторияда жүру;</w:t>
      </w:r>
    </w:p>
    <w:p w:rsidR="0033001D" w:rsidRPr="002E58CE" w:rsidRDefault="0033001D" w:rsidP="0033001D">
      <w:pPr>
        <w:pStyle w:val="a4"/>
        <w:numPr>
          <w:ilvl w:val="0"/>
          <w:numId w:val="6"/>
        </w:numPr>
        <w:tabs>
          <w:tab w:val="left" w:pos="851"/>
          <w:tab w:val="left" w:pos="993"/>
        </w:tabs>
        <w:ind w:left="0" w:right="0" w:firstLine="567"/>
        <w:rPr>
          <w:sz w:val="28"/>
          <w:szCs w:val="28"/>
          <w:lang w:val="en-US"/>
        </w:rPr>
      </w:pPr>
      <w:r w:rsidRPr="002E58CE">
        <w:rPr>
          <w:sz w:val="28"/>
          <w:szCs w:val="28"/>
          <w:lang w:val="en-US"/>
        </w:rPr>
        <w:t>Корректорды пайдалану</w:t>
      </w:r>
      <w:r w:rsidRPr="002E58CE">
        <w:rPr>
          <w:sz w:val="28"/>
          <w:szCs w:val="28"/>
        </w:rPr>
        <w:t>;</w:t>
      </w:r>
    </w:p>
    <w:p w:rsidR="0033001D" w:rsidRPr="002E58CE" w:rsidRDefault="0033001D" w:rsidP="0033001D">
      <w:pPr>
        <w:pStyle w:val="a4"/>
        <w:numPr>
          <w:ilvl w:val="0"/>
          <w:numId w:val="6"/>
        </w:numPr>
        <w:tabs>
          <w:tab w:val="left" w:pos="851"/>
          <w:tab w:val="left" w:pos="993"/>
        </w:tabs>
        <w:ind w:left="0" w:right="0" w:firstLine="567"/>
        <w:rPr>
          <w:sz w:val="28"/>
          <w:szCs w:val="28"/>
          <w:lang w:val="en-US"/>
        </w:rPr>
      </w:pPr>
      <w:r w:rsidRPr="002E58CE">
        <w:rPr>
          <w:sz w:val="28"/>
          <w:szCs w:val="28"/>
          <w:lang w:val="en-US"/>
        </w:rPr>
        <w:t>Жауап парағы мен емтихан билетін басқа білім алушыларға беру;</w:t>
      </w:r>
    </w:p>
    <w:p w:rsidR="0033001D" w:rsidRPr="002E58CE" w:rsidRDefault="0033001D" w:rsidP="0033001D">
      <w:pPr>
        <w:pStyle w:val="a4"/>
        <w:numPr>
          <w:ilvl w:val="0"/>
          <w:numId w:val="6"/>
        </w:numPr>
        <w:tabs>
          <w:tab w:val="left" w:pos="851"/>
          <w:tab w:val="left" w:pos="993"/>
        </w:tabs>
        <w:ind w:left="0" w:right="0" w:firstLine="567"/>
        <w:rPr>
          <w:sz w:val="28"/>
          <w:szCs w:val="28"/>
          <w:lang w:val="en-US"/>
        </w:rPr>
      </w:pPr>
      <w:r w:rsidRPr="002E58CE">
        <w:rPr>
          <w:sz w:val="28"/>
          <w:szCs w:val="28"/>
          <w:lang w:val="en-US"/>
        </w:rPr>
        <w:t>Жауап парағында сәйкестендіру белгілерін қалдыр</w:t>
      </w:r>
      <w:r w:rsidRPr="002E58CE">
        <w:rPr>
          <w:sz w:val="28"/>
          <w:szCs w:val="28"/>
        </w:rPr>
        <w:t>у</w:t>
      </w:r>
      <w:r w:rsidRPr="002E58CE">
        <w:rPr>
          <w:sz w:val="28"/>
          <w:szCs w:val="28"/>
          <w:lang w:val="en-US"/>
        </w:rPr>
        <w:t xml:space="preserve"> (аты-жөні, қолы, әртүрлі тану белгілері және т.б.);</w:t>
      </w:r>
    </w:p>
    <w:p w:rsidR="0033001D" w:rsidRPr="002E58CE" w:rsidRDefault="0033001D" w:rsidP="0033001D">
      <w:pPr>
        <w:pStyle w:val="a4"/>
        <w:numPr>
          <w:ilvl w:val="0"/>
          <w:numId w:val="6"/>
        </w:numPr>
        <w:tabs>
          <w:tab w:val="left" w:pos="851"/>
          <w:tab w:val="left" w:pos="993"/>
        </w:tabs>
        <w:ind w:left="0" w:right="0" w:firstLine="567"/>
        <w:rPr>
          <w:sz w:val="28"/>
          <w:szCs w:val="28"/>
          <w:lang w:val="en-US"/>
        </w:rPr>
      </w:pPr>
      <w:r w:rsidRPr="002E58CE">
        <w:rPr>
          <w:sz w:val="28"/>
          <w:szCs w:val="28"/>
          <w:lang w:val="en-US"/>
        </w:rPr>
        <w:t>Аудиториядан жауаптардың емтихан парақтарын шығару;</w:t>
      </w:r>
    </w:p>
    <w:p w:rsidR="0033001D" w:rsidRPr="002E58CE" w:rsidRDefault="0033001D" w:rsidP="0033001D">
      <w:pPr>
        <w:pStyle w:val="a4"/>
        <w:numPr>
          <w:ilvl w:val="0"/>
          <w:numId w:val="6"/>
        </w:numPr>
        <w:tabs>
          <w:tab w:val="left" w:pos="851"/>
          <w:tab w:val="left" w:pos="993"/>
        </w:tabs>
        <w:ind w:left="0" w:right="0" w:firstLine="567"/>
        <w:rPr>
          <w:sz w:val="28"/>
          <w:szCs w:val="28"/>
          <w:lang w:val="en-US"/>
        </w:rPr>
      </w:pPr>
      <w:r w:rsidRPr="002E58CE">
        <w:rPr>
          <w:sz w:val="28"/>
          <w:szCs w:val="28"/>
          <w:lang w:val="en-US"/>
        </w:rPr>
        <w:t>Емтихан билетінің сұрақтарына жауапты уақытынан бұрын аяқтауды қоспағанда, кезекші оқытушының рұқсатынсыз емтихан аудиториясын тастап кету;</w:t>
      </w:r>
    </w:p>
    <w:p w:rsidR="0033001D" w:rsidRPr="002E58CE" w:rsidRDefault="0033001D" w:rsidP="0033001D">
      <w:pPr>
        <w:pStyle w:val="a4"/>
        <w:numPr>
          <w:ilvl w:val="0"/>
          <w:numId w:val="6"/>
        </w:numPr>
        <w:tabs>
          <w:tab w:val="left" w:pos="851"/>
          <w:tab w:val="left" w:pos="993"/>
        </w:tabs>
        <w:ind w:left="0" w:right="0" w:firstLine="567"/>
        <w:rPr>
          <w:sz w:val="28"/>
          <w:szCs w:val="28"/>
          <w:lang w:val="en-US"/>
        </w:rPr>
      </w:pPr>
      <w:r w:rsidRPr="002E58CE">
        <w:rPr>
          <w:sz w:val="28"/>
          <w:szCs w:val="28"/>
          <w:lang w:val="en-US"/>
        </w:rPr>
        <w:t>Емтихан аяқталғаннан кейін жауап парақтарын тапсыруды кешіктіруге</w:t>
      </w:r>
    </w:p>
    <w:p w:rsidR="0033001D" w:rsidRPr="002E58CE" w:rsidRDefault="0033001D" w:rsidP="0033001D">
      <w:pPr>
        <w:pStyle w:val="a4"/>
        <w:tabs>
          <w:tab w:val="left" w:pos="851"/>
          <w:tab w:val="left" w:pos="993"/>
        </w:tabs>
        <w:ind w:left="0" w:firstLine="567"/>
        <w:rPr>
          <w:sz w:val="28"/>
          <w:szCs w:val="28"/>
          <w:lang w:val="en-US"/>
        </w:rPr>
      </w:pPr>
      <w:r w:rsidRPr="002E58CE">
        <w:rPr>
          <w:sz w:val="28"/>
          <w:szCs w:val="28"/>
          <w:lang w:val="en-US"/>
        </w:rPr>
        <w:lastRenderedPageBreak/>
        <w:t xml:space="preserve">Жоғарыда аталған ережелердің кез келгенін бұзуға жол берген </w:t>
      </w:r>
      <w:r w:rsidRPr="002E58CE">
        <w:rPr>
          <w:sz w:val="28"/>
          <w:szCs w:val="28"/>
        </w:rPr>
        <w:t>білім</w:t>
      </w:r>
      <w:r w:rsidRPr="002E58CE">
        <w:rPr>
          <w:sz w:val="28"/>
          <w:szCs w:val="28"/>
          <w:lang w:val="en-US"/>
        </w:rPr>
        <w:t xml:space="preserve"> </w:t>
      </w:r>
      <w:r w:rsidRPr="002E58CE">
        <w:rPr>
          <w:sz w:val="28"/>
          <w:szCs w:val="28"/>
        </w:rPr>
        <w:t>алушы</w:t>
      </w:r>
      <w:r w:rsidRPr="002E58CE">
        <w:rPr>
          <w:sz w:val="28"/>
          <w:szCs w:val="28"/>
          <w:lang w:val="en-US"/>
        </w:rPr>
        <w:t xml:space="preserve"> кезекші оқытушының актісімен немесе идеологиялық бақылау арқылы тіркелген (оның ішінде бейнежазбаларды қарау негізінде емтихан өткізілген күннен кейін 6 ай ішінде "Ғ" бағасы, </w:t>
      </w:r>
      <w:r w:rsidRPr="002E58CE">
        <w:rPr>
          <w:sz w:val="28"/>
          <w:szCs w:val="28"/>
        </w:rPr>
        <w:t>яғни</w:t>
      </w:r>
      <w:r w:rsidRPr="002E58CE">
        <w:rPr>
          <w:sz w:val="28"/>
          <w:szCs w:val="28"/>
          <w:lang w:val="en-US"/>
        </w:rPr>
        <w:t xml:space="preserve"> пәнге «қана</w:t>
      </w:r>
      <w:r w:rsidRPr="002E58CE">
        <w:rPr>
          <w:sz w:val="28"/>
          <w:szCs w:val="28"/>
        </w:rPr>
        <w:t>ғ</w:t>
      </w:r>
      <w:r w:rsidRPr="002E58CE">
        <w:rPr>
          <w:sz w:val="28"/>
          <w:szCs w:val="28"/>
          <w:lang w:val="en-US"/>
        </w:rPr>
        <w:t xml:space="preserve">аттанарлықсыз» қойылады. </w:t>
      </w:r>
    </w:p>
    <w:p w:rsidR="0033001D" w:rsidRPr="002E58CE" w:rsidRDefault="0033001D" w:rsidP="0033001D">
      <w:pPr>
        <w:tabs>
          <w:tab w:val="left" w:pos="851"/>
          <w:tab w:val="left" w:pos="993"/>
        </w:tabs>
        <w:ind w:firstLine="567"/>
        <w:jc w:val="both"/>
        <w:rPr>
          <w:sz w:val="28"/>
          <w:szCs w:val="28"/>
          <w:lang w:val="en-US"/>
        </w:rPr>
      </w:pPr>
      <w:r w:rsidRPr="002E58CE">
        <w:rPr>
          <w:sz w:val="28"/>
          <w:szCs w:val="28"/>
        </w:rPr>
        <w:t>Емтихан</w:t>
      </w:r>
      <w:r w:rsidRPr="002E58CE">
        <w:rPr>
          <w:sz w:val="28"/>
          <w:szCs w:val="28"/>
          <w:lang w:val="en-US"/>
        </w:rPr>
        <w:t xml:space="preserve"> </w:t>
      </w:r>
      <w:r w:rsidRPr="002E58CE">
        <w:rPr>
          <w:sz w:val="28"/>
          <w:szCs w:val="28"/>
        </w:rPr>
        <w:t>кезінде</w:t>
      </w:r>
      <w:r w:rsidRPr="002E58CE">
        <w:rPr>
          <w:sz w:val="28"/>
          <w:szCs w:val="28"/>
          <w:lang w:val="en-US"/>
        </w:rPr>
        <w:t xml:space="preserve"> </w:t>
      </w:r>
      <w:r w:rsidRPr="002E58CE">
        <w:rPr>
          <w:sz w:val="28"/>
          <w:szCs w:val="28"/>
        </w:rPr>
        <w:t>тәртіп</w:t>
      </w:r>
      <w:r w:rsidRPr="002E58CE">
        <w:rPr>
          <w:sz w:val="28"/>
          <w:szCs w:val="28"/>
          <w:lang w:val="en-US"/>
        </w:rPr>
        <w:t xml:space="preserve"> </w:t>
      </w:r>
      <w:r w:rsidRPr="002E58CE">
        <w:rPr>
          <w:sz w:val="28"/>
          <w:szCs w:val="28"/>
        </w:rPr>
        <w:t>ережелерін</w:t>
      </w:r>
      <w:r w:rsidRPr="002E58CE">
        <w:rPr>
          <w:sz w:val="28"/>
          <w:szCs w:val="28"/>
          <w:lang w:val="en-US"/>
        </w:rPr>
        <w:t xml:space="preserve"> </w:t>
      </w:r>
      <w:r w:rsidRPr="002E58CE">
        <w:rPr>
          <w:sz w:val="28"/>
          <w:szCs w:val="28"/>
        </w:rPr>
        <w:t>қайталап</w:t>
      </w:r>
      <w:r w:rsidRPr="002E58CE">
        <w:rPr>
          <w:sz w:val="28"/>
          <w:szCs w:val="28"/>
          <w:lang w:val="en-US"/>
        </w:rPr>
        <w:t xml:space="preserve"> </w:t>
      </w:r>
      <w:r w:rsidRPr="002E58CE">
        <w:rPr>
          <w:sz w:val="28"/>
          <w:szCs w:val="28"/>
        </w:rPr>
        <w:t>бұзғаны</w:t>
      </w:r>
      <w:r w:rsidRPr="002E58CE">
        <w:rPr>
          <w:sz w:val="28"/>
          <w:szCs w:val="28"/>
          <w:lang w:val="en-US"/>
        </w:rPr>
        <w:t xml:space="preserve"> </w:t>
      </w:r>
      <w:r w:rsidRPr="002E58CE">
        <w:rPr>
          <w:sz w:val="28"/>
          <w:szCs w:val="28"/>
        </w:rPr>
        <w:t>үшін</w:t>
      </w:r>
      <w:r w:rsidRPr="002E58CE">
        <w:rPr>
          <w:sz w:val="28"/>
          <w:szCs w:val="28"/>
          <w:lang w:val="en-US"/>
        </w:rPr>
        <w:t xml:space="preserve"> </w:t>
      </w:r>
      <w:r w:rsidRPr="002E58CE">
        <w:rPr>
          <w:sz w:val="28"/>
          <w:szCs w:val="28"/>
        </w:rPr>
        <w:t>білім</w:t>
      </w:r>
      <w:r w:rsidRPr="002E58CE">
        <w:rPr>
          <w:sz w:val="28"/>
          <w:szCs w:val="28"/>
          <w:lang w:val="en-US"/>
        </w:rPr>
        <w:t xml:space="preserve"> </w:t>
      </w:r>
      <w:r w:rsidRPr="002E58CE">
        <w:rPr>
          <w:sz w:val="28"/>
          <w:szCs w:val="28"/>
        </w:rPr>
        <w:t>алушы</w:t>
      </w:r>
      <w:r w:rsidRPr="002E58CE">
        <w:rPr>
          <w:sz w:val="28"/>
          <w:szCs w:val="28"/>
          <w:lang w:val="en-US"/>
        </w:rPr>
        <w:t xml:space="preserve"> </w:t>
      </w:r>
      <w:r w:rsidRPr="002E58CE">
        <w:rPr>
          <w:sz w:val="28"/>
          <w:szCs w:val="28"/>
        </w:rPr>
        <w:t>әл</w:t>
      </w:r>
      <w:r w:rsidRPr="002E58CE">
        <w:rPr>
          <w:sz w:val="28"/>
          <w:szCs w:val="28"/>
          <w:lang w:val="en-US"/>
        </w:rPr>
        <w:t>-</w:t>
      </w:r>
      <w:r w:rsidRPr="002E58CE">
        <w:rPr>
          <w:sz w:val="28"/>
          <w:szCs w:val="28"/>
        </w:rPr>
        <w:t>Фараби</w:t>
      </w:r>
      <w:r w:rsidRPr="002E58CE">
        <w:rPr>
          <w:sz w:val="28"/>
          <w:szCs w:val="28"/>
          <w:lang w:val="en-US"/>
        </w:rPr>
        <w:t xml:space="preserve"> </w:t>
      </w:r>
      <w:r w:rsidRPr="002E58CE">
        <w:rPr>
          <w:sz w:val="28"/>
          <w:szCs w:val="28"/>
        </w:rPr>
        <w:t>атындағы</w:t>
      </w:r>
      <w:r w:rsidRPr="002E58CE">
        <w:rPr>
          <w:sz w:val="28"/>
          <w:szCs w:val="28"/>
          <w:lang w:val="en-US"/>
        </w:rPr>
        <w:t xml:space="preserve"> </w:t>
      </w:r>
      <w:r w:rsidRPr="002E58CE">
        <w:rPr>
          <w:sz w:val="28"/>
          <w:szCs w:val="28"/>
        </w:rPr>
        <w:t>ҚазҰУ</w:t>
      </w:r>
      <w:r w:rsidRPr="002E58CE">
        <w:rPr>
          <w:sz w:val="28"/>
          <w:szCs w:val="28"/>
          <w:lang w:val="en-US"/>
        </w:rPr>
        <w:t xml:space="preserve"> </w:t>
      </w:r>
      <w:r w:rsidRPr="002E58CE">
        <w:rPr>
          <w:sz w:val="28"/>
          <w:szCs w:val="28"/>
        </w:rPr>
        <w:t>ішкі</w:t>
      </w:r>
      <w:r w:rsidRPr="002E58CE">
        <w:rPr>
          <w:sz w:val="28"/>
          <w:szCs w:val="28"/>
          <w:lang w:val="en-US"/>
        </w:rPr>
        <w:t xml:space="preserve"> </w:t>
      </w:r>
      <w:r w:rsidRPr="002E58CE">
        <w:rPr>
          <w:sz w:val="28"/>
          <w:szCs w:val="28"/>
        </w:rPr>
        <w:t>тәртіп</w:t>
      </w:r>
      <w:r w:rsidRPr="002E58CE">
        <w:rPr>
          <w:sz w:val="28"/>
          <w:szCs w:val="28"/>
          <w:lang w:val="en-US"/>
        </w:rPr>
        <w:t xml:space="preserve"> </w:t>
      </w:r>
      <w:r w:rsidRPr="002E58CE">
        <w:rPr>
          <w:sz w:val="28"/>
          <w:szCs w:val="28"/>
        </w:rPr>
        <w:t>ережелеріне</w:t>
      </w:r>
      <w:r w:rsidRPr="002E58CE">
        <w:rPr>
          <w:sz w:val="28"/>
          <w:szCs w:val="28"/>
          <w:lang w:val="en-US"/>
        </w:rPr>
        <w:t xml:space="preserve"> </w:t>
      </w:r>
      <w:r w:rsidRPr="002E58CE">
        <w:rPr>
          <w:sz w:val="28"/>
          <w:szCs w:val="28"/>
        </w:rPr>
        <w:t>сәйкес</w:t>
      </w:r>
      <w:r w:rsidRPr="002E58CE">
        <w:rPr>
          <w:sz w:val="28"/>
          <w:szCs w:val="28"/>
          <w:lang w:val="en-US"/>
        </w:rPr>
        <w:t xml:space="preserve"> </w:t>
      </w:r>
      <w:r w:rsidRPr="002E58CE">
        <w:rPr>
          <w:sz w:val="28"/>
          <w:szCs w:val="28"/>
        </w:rPr>
        <w:t>Әдеп</w:t>
      </w:r>
      <w:r w:rsidRPr="002E58CE">
        <w:rPr>
          <w:sz w:val="28"/>
          <w:szCs w:val="28"/>
          <w:lang w:val="en-US"/>
        </w:rPr>
        <w:t xml:space="preserve"> </w:t>
      </w:r>
      <w:r w:rsidRPr="002E58CE">
        <w:rPr>
          <w:sz w:val="28"/>
          <w:szCs w:val="28"/>
        </w:rPr>
        <w:t>жөніндегі</w:t>
      </w:r>
      <w:r w:rsidRPr="002E58CE">
        <w:rPr>
          <w:sz w:val="28"/>
          <w:szCs w:val="28"/>
          <w:lang w:val="en-US"/>
        </w:rPr>
        <w:t xml:space="preserve"> </w:t>
      </w:r>
      <w:r w:rsidRPr="002E58CE">
        <w:rPr>
          <w:sz w:val="28"/>
          <w:szCs w:val="28"/>
        </w:rPr>
        <w:t>факультет</w:t>
      </w:r>
      <w:r w:rsidRPr="002E58CE">
        <w:rPr>
          <w:sz w:val="28"/>
          <w:szCs w:val="28"/>
          <w:lang w:val="en-US"/>
        </w:rPr>
        <w:t xml:space="preserve"> </w:t>
      </w:r>
      <w:r w:rsidRPr="002E58CE">
        <w:rPr>
          <w:sz w:val="28"/>
          <w:szCs w:val="28"/>
        </w:rPr>
        <w:t>кеңесінің</w:t>
      </w:r>
      <w:r w:rsidRPr="002E58CE">
        <w:rPr>
          <w:sz w:val="28"/>
          <w:szCs w:val="28"/>
          <w:lang w:val="en-US"/>
        </w:rPr>
        <w:t xml:space="preserve"> </w:t>
      </w:r>
      <w:r w:rsidRPr="002E58CE">
        <w:rPr>
          <w:sz w:val="28"/>
          <w:szCs w:val="28"/>
        </w:rPr>
        <w:t>шешімі</w:t>
      </w:r>
      <w:r w:rsidRPr="002E58CE">
        <w:rPr>
          <w:sz w:val="28"/>
          <w:szCs w:val="28"/>
          <w:lang w:val="en-US"/>
        </w:rPr>
        <w:t xml:space="preserve"> </w:t>
      </w:r>
      <w:r w:rsidRPr="002E58CE">
        <w:rPr>
          <w:sz w:val="28"/>
          <w:szCs w:val="28"/>
        </w:rPr>
        <w:t>негізінде</w:t>
      </w:r>
      <w:r w:rsidRPr="002E58CE">
        <w:rPr>
          <w:sz w:val="28"/>
          <w:szCs w:val="28"/>
          <w:lang w:val="en-US"/>
        </w:rPr>
        <w:t xml:space="preserve"> </w:t>
      </w:r>
      <w:r w:rsidRPr="002E58CE">
        <w:rPr>
          <w:sz w:val="28"/>
          <w:szCs w:val="28"/>
        </w:rPr>
        <w:t>университеттен</w:t>
      </w:r>
      <w:r w:rsidRPr="002E58CE">
        <w:rPr>
          <w:sz w:val="28"/>
          <w:szCs w:val="28"/>
          <w:lang w:val="en-US"/>
        </w:rPr>
        <w:t xml:space="preserve"> </w:t>
      </w:r>
      <w:r w:rsidRPr="002E58CE">
        <w:rPr>
          <w:sz w:val="28"/>
          <w:szCs w:val="28"/>
        </w:rPr>
        <w:t>шығарылуға</w:t>
      </w:r>
      <w:r w:rsidRPr="002E58CE">
        <w:rPr>
          <w:sz w:val="28"/>
          <w:szCs w:val="28"/>
          <w:lang w:val="en-US"/>
        </w:rPr>
        <w:t xml:space="preserve"> </w:t>
      </w:r>
      <w:r w:rsidRPr="002E58CE">
        <w:rPr>
          <w:sz w:val="28"/>
          <w:szCs w:val="28"/>
        </w:rPr>
        <w:t>ұсынылуы</w:t>
      </w:r>
      <w:r w:rsidRPr="002E58CE">
        <w:rPr>
          <w:sz w:val="28"/>
          <w:szCs w:val="28"/>
          <w:lang w:val="en-US"/>
        </w:rPr>
        <w:t xml:space="preserve"> </w:t>
      </w:r>
      <w:r w:rsidRPr="002E58CE">
        <w:rPr>
          <w:sz w:val="28"/>
          <w:szCs w:val="28"/>
        </w:rPr>
        <w:t>мүмкін</w:t>
      </w:r>
      <w:r w:rsidRPr="002E58CE">
        <w:rPr>
          <w:sz w:val="28"/>
          <w:szCs w:val="28"/>
          <w:lang w:val="en-US"/>
        </w:rPr>
        <w:t>.</w:t>
      </w:r>
    </w:p>
    <w:p w:rsidR="006F35C1" w:rsidRPr="0033001D" w:rsidRDefault="006F35C1">
      <w:pPr>
        <w:pStyle w:val="a3"/>
        <w:spacing w:before="25"/>
        <w:rPr>
          <w:lang w:val="en-US"/>
        </w:rPr>
      </w:pPr>
    </w:p>
    <w:p w:rsidR="006F35C1" w:rsidRDefault="006F35C1">
      <w:pPr>
        <w:pStyle w:val="a3"/>
        <w:spacing w:before="22"/>
      </w:pPr>
    </w:p>
    <w:p w:rsidR="006F35C1" w:rsidRDefault="0033001D">
      <w:pPr>
        <w:pStyle w:val="a3"/>
        <w:ind w:left="131"/>
        <w:jc w:val="both"/>
      </w:pPr>
      <w:r>
        <w:t>Емтиханға</w:t>
      </w:r>
      <w:r>
        <w:rPr>
          <w:spacing w:val="-8"/>
        </w:rPr>
        <w:t xml:space="preserve"> </w:t>
      </w:r>
      <w:r>
        <w:t>дайындалу</w:t>
      </w:r>
      <w:r>
        <w:rPr>
          <w:spacing w:val="-12"/>
        </w:rPr>
        <w:t xml:space="preserve"> </w:t>
      </w:r>
      <w:r>
        <w:t>үшін</w:t>
      </w:r>
      <w:r>
        <w:rPr>
          <w:spacing w:val="-8"/>
        </w:rPr>
        <w:t xml:space="preserve"> </w:t>
      </w:r>
      <w:r>
        <w:t>ұсынылатын</w:t>
      </w:r>
      <w:r>
        <w:rPr>
          <w:spacing w:val="-4"/>
        </w:rPr>
        <w:t xml:space="preserve"> </w:t>
      </w:r>
      <w:r>
        <w:t>әдебиет</w:t>
      </w:r>
      <w:r>
        <w:rPr>
          <w:spacing w:val="-10"/>
        </w:rPr>
        <w:t xml:space="preserve"> </w:t>
      </w:r>
      <w:r>
        <w:rPr>
          <w:spacing w:val="-2"/>
        </w:rPr>
        <w:t>көздері</w:t>
      </w:r>
    </w:p>
    <w:p w:rsidR="006F35C1" w:rsidRDefault="0033001D">
      <w:pPr>
        <w:pStyle w:val="a4"/>
        <w:numPr>
          <w:ilvl w:val="0"/>
          <w:numId w:val="1"/>
        </w:numPr>
        <w:tabs>
          <w:tab w:val="left" w:pos="707"/>
          <w:tab w:val="left" w:pos="1012"/>
        </w:tabs>
        <w:spacing w:before="10" w:line="259" w:lineRule="auto"/>
        <w:ind w:right="67" w:hanging="10"/>
        <w:jc w:val="both"/>
        <w:rPr>
          <w:sz w:val="28"/>
        </w:rPr>
      </w:pPr>
      <w:r>
        <w:rPr>
          <w:sz w:val="28"/>
        </w:rPr>
        <w:t>Бурилов В.А., Латыпова Л.З., Мостовая О.А., Чмутова Г.А., Якимова Л.С. Современные физико-химические методы исследования в органической химии. - Казань: Казан. ун-т, 2014. - 131 с.</w:t>
      </w:r>
    </w:p>
    <w:p w:rsidR="006F35C1" w:rsidRPr="0033001D" w:rsidRDefault="0033001D" w:rsidP="0033001D">
      <w:pPr>
        <w:pStyle w:val="a4"/>
        <w:numPr>
          <w:ilvl w:val="0"/>
          <w:numId w:val="1"/>
        </w:numPr>
        <w:tabs>
          <w:tab w:val="left" w:pos="707"/>
          <w:tab w:val="left" w:pos="998"/>
        </w:tabs>
        <w:spacing w:line="261" w:lineRule="auto"/>
        <w:ind w:right="69" w:hanging="10"/>
        <w:jc w:val="both"/>
        <w:rPr>
          <w:sz w:val="28"/>
        </w:rPr>
      </w:pPr>
      <w:r>
        <w:rPr>
          <w:sz w:val="28"/>
        </w:rPr>
        <w:t>Федотов А.Е. Основы GMP: производство лекарственных средств. М.: АСИНКОМ, 2</w:t>
      </w:r>
      <w:r>
        <w:rPr>
          <w:sz w:val="28"/>
        </w:rPr>
        <w:t>012. — 583 c.</w:t>
      </w:r>
    </w:p>
    <w:p w:rsidR="0033001D" w:rsidRDefault="0033001D" w:rsidP="0033001D">
      <w:pPr>
        <w:pStyle w:val="a4"/>
        <w:numPr>
          <w:ilvl w:val="0"/>
          <w:numId w:val="1"/>
        </w:numPr>
        <w:tabs>
          <w:tab w:val="left" w:pos="707"/>
          <w:tab w:val="left" w:pos="1215"/>
          <w:tab w:val="left" w:pos="2002"/>
          <w:tab w:val="left" w:pos="2788"/>
          <w:tab w:val="left" w:pos="4499"/>
          <w:tab w:val="left" w:pos="5352"/>
          <w:tab w:val="left" w:pos="7366"/>
          <w:tab w:val="left" w:pos="8565"/>
        </w:tabs>
        <w:spacing w:before="72" w:line="256" w:lineRule="auto"/>
        <w:ind w:right="65" w:hanging="10"/>
        <w:rPr>
          <w:sz w:val="28"/>
        </w:rPr>
      </w:pPr>
      <w:r>
        <w:rPr>
          <w:spacing w:val="-4"/>
          <w:sz w:val="28"/>
        </w:rPr>
        <w:t>Под</w:t>
      </w:r>
      <w:r>
        <w:rPr>
          <w:sz w:val="28"/>
        </w:rPr>
        <w:tab/>
      </w:r>
      <w:r>
        <w:rPr>
          <w:spacing w:val="-4"/>
          <w:sz w:val="28"/>
        </w:rPr>
        <w:t>ред.</w:t>
      </w:r>
      <w:r>
        <w:rPr>
          <w:sz w:val="28"/>
        </w:rPr>
        <w:tab/>
      </w:r>
      <w:r>
        <w:rPr>
          <w:spacing w:val="-2"/>
          <w:sz w:val="28"/>
        </w:rPr>
        <w:t>Селеменева</w:t>
      </w:r>
      <w:r>
        <w:rPr>
          <w:sz w:val="28"/>
        </w:rPr>
        <w:tab/>
      </w:r>
      <w:r>
        <w:rPr>
          <w:spacing w:val="-4"/>
          <w:sz w:val="28"/>
        </w:rPr>
        <w:t>В.Ф.</w:t>
      </w:r>
      <w:r>
        <w:rPr>
          <w:sz w:val="28"/>
        </w:rPr>
        <w:tab/>
      </w:r>
      <w:r>
        <w:rPr>
          <w:spacing w:val="-2"/>
          <w:sz w:val="28"/>
        </w:rPr>
        <w:t>Спектральные</w:t>
      </w:r>
      <w:r>
        <w:rPr>
          <w:sz w:val="28"/>
        </w:rPr>
        <w:tab/>
      </w:r>
      <w:r>
        <w:rPr>
          <w:spacing w:val="-2"/>
          <w:sz w:val="28"/>
        </w:rPr>
        <w:t>методы</w:t>
      </w:r>
      <w:r>
        <w:rPr>
          <w:sz w:val="28"/>
        </w:rPr>
        <w:tab/>
      </w:r>
      <w:r>
        <w:rPr>
          <w:spacing w:val="-2"/>
          <w:sz w:val="28"/>
        </w:rPr>
        <w:t xml:space="preserve">анализа. </w:t>
      </w:r>
      <w:r>
        <w:rPr>
          <w:sz w:val="28"/>
        </w:rPr>
        <w:t>Практическое руководство. – 2014. – 416с.</w:t>
      </w:r>
    </w:p>
    <w:p w:rsidR="0033001D" w:rsidRDefault="0033001D" w:rsidP="0033001D">
      <w:pPr>
        <w:pStyle w:val="a4"/>
        <w:numPr>
          <w:ilvl w:val="0"/>
          <w:numId w:val="1"/>
        </w:numPr>
        <w:tabs>
          <w:tab w:val="left" w:pos="707"/>
          <w:tab w:val="left" w:pos="1050"/>
        </w:tabs>
        <w:spacing w:before="7" w:line="256" w:lineRule="auto"/>
        <w:ind w:right="66" w:hanging="10"/>
        <w:rPr>
          <w:sz w:val="28"/>
        </w:rPr>
      </w:pPr>
      <w:r>
        <w:rPr>
          <w:sz w:val="28"/>
        </w:rPr>
        <w:t>Краснов</w:t>
      </w:r>
      <w:r>
        <w:rPr>
          <w:spacing w:val="40"/>
          <w:sz w:val="28"/>
        </w:rPr>
        <w:t xml:space="preserve"> </w:t>
      </w:r>
      <w:r>
        <w:rPr>
          <w:sz w:val="28"/>
        </w:rPr>
        <w:t>Е.А.</w:t>
      </w:r>
      <w:r>
        <w:rPr>
          <w:spacing w:val="40"/>
          <w:sz w:val="28"/>
        </w:rPr>
        <w:t xml:space="preserve"> </w:t>
      </w:r>
      <w:r>
        <w:rPr>
          <w:sz w:val="28"/>
        </w:rPr>
        <w:t>Физико-химические</w:t>
      </w:r>
      <w:r>
        <w:rPr>
          <w:spacing w:val="40"/>
          <w:sz w:val="28"/>
        </w:rPr>
        <w:t xml:space="preserve"> </w:t>
      </w:r>
      <w:r>
        <w:rPr>
          <w:sz w:val="28"/>
        </w:rPr>
        <w:t>методы</w:t>
      </w:r>
      <w:r>
        <w:rPr>
          <w:spacing w:val="40"/>
          <w:sz w:val="28"/>
        </w:rPr>
        <w:t xml:space="preserve"> </w:t>
      </w:r>
      <w:r>
        <w:rPr>
          <w:sz w:val="28"/>
        </w:rPr>
        <w:t>в</w:t>
      </w:r>
      <w:r>
        <w:rPr>
          <w:spacing w:val="40"/>
          <w:sz w:val="28"/>
        </w:rPr>
        <w:t xml:space="preserve"> </w:t>
      </w:r>
      <w:r>
        <w:rPr>
          <w:sz w:val="28"/>
        </w:rPr>
        <w:t>анализе</w:t>
      </w:r>
      <w:r>
        <w:rPr>
          <w:spacing w:val="40"/>
          <w:sz w:val="28"/>
        </w:rPr>
        <w:t xml:space="preserve"> </w:t>
      </w:r>
      <w:r>
        <w:rPr>
          <w:sz w:val="28"/>
        </w:rPr>
        <w:t>лекарственных средств. Учебное пособие. - Томск, 2010. - 167 с.</w:t>
      </w:r>
    </w:p>
    <w:p w:rsidR="0033001D" w:rsidRPr="0033001D" w:rsidRDefault="0033001D" w:rsidP="0033001D">
      <w:pPr>
        <w:pStyle w:val="a4"/>
        <w:numPr>
          <w:ilvl w:val="0"/>
          <w:numId w:val="1"/>
        </w:numPr>
        <w:tabs>
          <w:tab w:val="left" w:pos="707"/>
          <w:tab w:val="left" w:pos="1070"/>
        </w:tabs>
        <w:spacing w:before="3" w:line="261" w:lineRule="auto"/>
        <w:ind w:hanging="10"/>
        <w:rPr>
          <w:sz w:val="28"/>
        </w:rPr>
        <w:sectPr w:rsidR="0033001D" w:rsidRPr="0033001D">
          <w:pgSz w:w="11910" w:h="16840"/>
          <w:pgMar w:top="1040" w:right="708" w:bottom="280" w:left="1559" w:header="720" w:footer="720" w:gutter="0"/>
          <w:cols w:space="720"/>
        </w:sectPr>
      </w:pPr>
      <w:r>
        <w:rPr>
          <w:sz w:val="28"/>
        </w:rPr>
        <w:t>Лебедев</w:t>
      </w:r>
      <w:r>
        <w:rPr>
          <w:spacing w:val="40"/>
          <w:sz w:val="28"/>
        </w:rPr>
        <w:t xml:space="preserve"> </w:t>
      </w:r>
      <w:r>
        <w:rPr>
          <w:sz w:val="28"/>
        </w:rPr>
        <w:t>А.Т.</w:t>
      </w:r>
      <w:r>
        <w:rPr>
          <w:spacing w:val="40"/>
          <w:sz w:val="28"/>
        </w:rPr>
        <w:t xml:space="preserve"> </w:t>
      </w:r>
      <w:r>
        <w:rPr>
          <w:sz w:val="28"/>
        </w:rPr>
        <w:t>Масс-спектрометрия</w:t>
      </w:r>
      <w:r>
        <w:rPr>
          <w:spacing w:val="40"/>
          <w:sz w:val="28"/>
        </w:rPr>
        <w:t xml:space="preserve"> </w:t>
      </w:r>
      <w:r>
        <w:rPr>
          <w:sz w:val="28"/>
        </w:rPr>
        <w:t>в</w:t>
      </w:r>
      <w:r>
        <w:rPr>
          <w:spacing w:val="40"/>
          <w:sz w:val="28"/>
        </w:rPr>
        <w:t xml:space="preserve"> </w:t>
      </w:r>
      <w:r>
        <w:rPr>
          <w:sz w:val="28"/>
        </w:rPr>
        <w:t>органической</w:t>
      </w:r>
      <w:r>
        <w:rPr>
          <w:spacing w:val="40"/>
          <w:sz w:val="28"/>
        </w:rPr>
        <w:t xml:space="preserve"> </w:t>
      </w:r>
      <w:r>
        <w:rPr>
          <w:sz w:val="28"/>
        </w:rPr>
        <w:t>химии</w:t>
      </w:r>
      <w:r>
        <w:rPr>
          <w:spacing w:val="40"/>
          <w:sz w:val="28"/>
        </w:rPr>
        <w:t xml:space="preserve"> </w:t>
      </w:r>
      <w:r>
        <w:rPr>
          <w:sz w:val="28"/>
        </w:rPr>
        <w:t>Издание</w:t>
      </w:r>
      <w:r>
        <w:rPr>
          <w:spacing w:val="80"/>
          <w:sz w:val="28"/>
        </w:rPr>
        <w:t xml:space="preserve"> </w:t>
      </w:r>
      <w:r>
        <w:rPr>
          <w:sz w:val="28"/>
        </w:rPr>
        <w:t>второе, переработанное и дополненное - М. Техносфера - 2015.</w:t>
      </w:r>
    </w:p>
    <w:p w:rsidR="006F35C1" w:rsidRDefault="006F35C1">
      <w:pPr>
        <w:pStyle w:val="a3"/>
        <w:spacing w:before="153"/>
        <w:rPr>
          <w:sz w:val="18"/>
        </w:rPr>
      </w:pPr>
    </w:p>
    <w:p w:rsidR="0033001D" w:rsidRPr="002B36B7" w:rsidRDefault="0033001D" w:rsidP="0033001D">
      <w:pPr>
        <w:pStyle w:val="a3"/>
        <w:tabs>
          <w:tab w:val="left" w:pos="993"/>
        </w:tabs>
        <w:spacing w:before="90" w:line="321" w:lineRule="exact"/>
        <w:ind w:firstLine="567"/>
        <w:jc w:val="center"/>
        <w:rPr>
          <w:b/>
          <w:lang w:val="ru-RU"/>
        </w:rPr>
      </w:pPr>
      <w:r>
        <w:rPr>
          <w:b/>
          <w:lang w:val="ru-RU"/>
        </w:rPr>
        <w:t xml:space="preserve">БАҒАЛАУ </w:t>
      </w:r>
      <w:r w:rsidRPr="002B36B7">
        <w:rPr>
          <w:b/>
          <w:lang w:val="ru-RU"/>
        </w:rPr>
        <w:t xml:space="preserve"> СТАНДАРТТЫ ЕМТИХАН: ЖАЗБАША</w:t>
      </w:r>
    </w:p>
    <w:p w:rsidR="0033001D" w:rsidRDefault="0033001D" w:rsidP="0033001D">
      <w:pPr>
        <w:pStyle w:val="a3"/>
        <w:tabs>
          <w:tab w:val="left" w:pos="993"/>
        </w:tabs>
        <w:spacing w:before="90" w:line="321" w:lineRule="exact"/>
        <w:ind w:firstLine="567"/>
        <w:jc w:val="both"/>
        <w:rPr>
          <w:b/>
          <w:i/>
          <w:lang w:val="ru-RU"/>
        </w:rPr>
      </w:pPr>
    </w:p>
    <w:tbl>
      <w:tblPr>
        <w:tblStyle w:val="a6"/>
        <w:tblW w:w="0" w:type="auto"/>
        <w:tblLook w:val="04A0" w:firstRow="1" w:lastRow="0" w:firstColumn="1" w:lastColumn="0" w:noHBand="0" w:noVBand="1"/>
      </w:tblPr>
      <w:tblGrid>
        <w:gridCol w:w="1308"/>
        <w:gridCol w:w="2085"/>
        <w:gridCol w:w="2699"/>
        <w:gridCol w:w="42"/>
        <w:gridCol w:w="2499"/>
        <w:gridCol w:w="2642"/>
        <w:gridCol w:w="21"/>
        <w:gridCol w:w="2344"/>
        <w:gridCol w:w="2100"/>
      </w:tblGrid>
      <w:tr w:rsidR="0033001D" w:rsidRPr="009B7BD9" w:rsidTr="00CE3A85">
        <w:trPr>
          <w:trHeight w:val="265"/>
        </w:trPr>
        <w:tc>
          <w:tcPr>
            <w:tcW w:w="1363" w:type="dxa"/>
            <w:vMerge w:val="restart"/>
          </w:tcPr>
          <w:p w:rsidR="0033001D" w:rsidRPr="009B7BD9" w:rsidRDefault="0033001D" w:rsidP="00CE3A85">
            <w:pPr>
              <w:pStyle w:val="a3"/>
              <w:tabs>
                <w:tab w:val="left" w:pos="993"/>
              </w:tabs>
              <w:spacing w:before="90"/>
              <w:jc w:val="both"/>
              <w:rPr>
                <w:sz w:val="24"/>
                <w:szCs w:val="24"/>
                <w:lang w:val="ru-RU"/>
              </w:rPr>
            </w:pPr>
            <w:r w:rsidRPr="009B7BD9">
              <w:rPr>
                <w:sz w:val="24"/>
                <w:szCs w:val="24"/>
                <w:lang w:val="ru-RU"/>
              </w:rPr>
              <w:t>№</w:t>
            </w:r>
          </w:p>
        </w:tc>
        <w:tc>
          <w:tcPr>
            <w:tcW w:w="1857" w:type="dxa"/>
            <w:vMerge w:val="restart"/>
          </w:tcPr>
          <w:p w:rsidR="0033001D" w:rsidRPr="009B7BD9" w:rsidRDefault="0033001D" w:rsidP="00CE3A85">
            <w:pPr>
              <w:pStyle w:val="a3"/>
              <w:tabs>
                <w:tab w:val="left" w:pos="993"/>
              </w:tabs>
              <w:spacing w:before="90"/>
              <w:jc w:val="both"/>
              <w:rPr>
                <w:sz w:val="24"/>
                <w:szCs w:val="24"/>
                <w:lang w:val="ru-RU"/>
              </w:rPr>
            </w:pPr>
            <w:r w:rsidRPr="009B7BD9">
              <w:rPr>
                <w:sz w:val="24"/>
                <w:szCs w:val="24"/>
                <w:lang w:val="ru-RU"/>
              </w:rPr>
              <w:t>Критерий/балл</w:t>
            </w:r>
          </w:p>
        </w:tc>
        <w:tc>
          <w:tcPr>
            <w:tcW w:w="12520" w:type="dxa"/>
            <w:gridSpan w:val="7"/>
            <w:tcBorders>
              <w:bottom w:val="single" w:sz="4" w:space="0" w:color="auto"/>
            </w:tcBorders>
          </w:tcPr>
          <w:p w:rsidR="0033001D" w:rsidRPr="009B7BD9" w:rsidRDefault="0033001D" w:rsidP="00CE3A85">
            <w:pPr>
              <w:pStyle w:val="a3"/>
              <w:tabs>
                <w:tab w:val="left" w:pos="993"/>
              </w:tabs>
              <w:spacing w:before="90"/>
              <w:jc w:val="center"/>
              <w:rPr>
                <w:sz w:val="24"/>
                <w:szCs w:val="24"/>
                <w:lang w:val="ru-RU"/>
              </w:rPr>
            </w:pPr>
            <w:r w:rsidRPr="009B7BD9">
              <w:rPr>
                <w:sz w:val="24"/>
                <w:szCs w:val="24"/>
                <w:lang w:val="ru-RU"/>
              </w:rPr>
              <w:t>Дескрипторлар</w:t>
            </w:r>
          </w:p>
        </w:tc>
      </w:tr>
      <w:tr w:rsidR="0033001D" w:rsidRPr="009B7BD9" w:rsidTr="00CE3A85">
        <w:trPr>
          <w:trHeight w:val="149"/>
        </w:trPr>
        <w:tc>
          <w:tcPr>
            <w:tcW w:w="1363" w:type="dxa"/>
            <w:vMerge/>
          </w:tcPr>
          <w:p w:rsidR="0033001D" w:rsidRPr="009B7BD9" w:rsidRDefault="0033001D" w:rsidP="00CE3A85">
            <w:pPr>
              <w:pStyle w:val="a3"/>
              <w:tabs>
                <w:tab w:val="left" w:pos="993"/>
              </w:tabs>
              <w:spacing w:before="90"/>
              <w:jc w:val="both"/>
              <w:rPr>
                <w:sz w:val="24"/>
                <w:szCs w:val="24"/>
                <w:lang w:val="ru-RU"/>
              </w:rPr>
            </w:pPr>
          </w:p>
        </w:tc>
        <w:tc>
          <w:tcPr>
            <w:tcW w:w="1857" w:type="dxa"/>
            <w:vMerge/>
          </w:tcPr>
          <w:p w:rsidR="0033001D" w:rsidRPr="009B7BD9" w:rsidRDefault="0033001D" w:rsidP="00CE3A85">
            <w:pPr>
              <w:pStyle w:val="a3"/>
              <w:tabs>
                <w:tab w:val="left" w:pos="993"/>
              </w:tabs>
              <w:spacing w:before="90"/>
              <w:jc w:val="both"/>
              <w:rPr>
                <w:sz w:val="24"/>
                <w:szCs w:val="24"/>
                <w:lang w:val="ru-RU"/>
              </w:rPr>
            </w:pPr>
          </w:p>
        </w:tc>
        <w:tc>
          <w:tcPr>
            <w:tcW w:w="2808" w:type="dxa"/>
            <w:gridSpan w:val="2"/>
            <w:tcBorders>
              <w:top w:val="single" w:sz="4" w:space="0" w:color="auto"/>
            </w:tcBorders>
          </w:tcPr>
          <w:p w:rsidR="0033001D" w:rsidRPr="009B7BD9" w:rsidRDefault="0033001D" w:rsidP="00CE3A85">
            <w:pPr>
              <w:pStyle w:val="a3"/>
              <w:tabs>
                <w:tab w:val="left" w:pos="993"/>
              </w:tabs>
              <w:spacing w:before="90"/>
              <w:jc w:val="both"/>
              <w:rPr>
                <w:sz w:val="24"/>
                <w:szCs w:val="24"/>
                <w:lang w:val="ru-RU"/>
              </w:rPr>
            </w:pPr>
            <w:r w:rsidRPr="009B7BD9">
              <w:rPr>
                <w:sz w:val="24"/>
                <w:szCs w:val="24"/>
                <w:lang w:val="ru-RU"/>
              </w:rPr>
              <w:t>Өте жақсы</w:t>
            </w:r>
          </w:p>
        </w:tc>
        <w:tc>
          <w:tcPr>
            <w:tcW w:w="2538" w:type="dxa"/>
            <w:tcBorders>
              <w:top w:val="single" w:sz="4" w:space="0" w:color="auto"/>
            </w:tcBorders>
          </w:tcPr>
          <w:p w:rsidR="0033001D" w:rsidRPr="009B7BD9" w:rsidRDefault="0033001D" w:rsidP="00CE3A85">
            <w:pPr>
              <w:pStyle w:val="a3"/>
              <w:tabs>
                <w:tab w:val="left" w:pos="993"/>
              </w:tabs>
              <w:spacing w:before="90"/>
              <w:jc w:val="both"/>
              <w:rPr>
                <w:sz w:val="24"/>
                <w:szCs w:val="24"/>
                <w:lang w:val="ru-RU"/>
              </w:rPr>
            </w:pPr>
            <w:r w:rsidRPr="009B7BD9">
              <w:rPr>
                <w:sz w:val="24"/>
                <w:szCs w:val="24"/>
                <w:lang w:val="ru-RU"/>
              </w:rPr>
              <w:t xml:space="preserve">Жақсы </w:t>
            </w:r>
          </w:p>
        </w:tc>
        <w:tc>
          <w:tcPr>
            <w:tcW w:w="2678" w:type="dxa"/>
            <w:tcBorders>
              <w:top w:val="single" w:sz="4" w:space="0" w:color="auto"/>
            </w:tcBorders>
          </w:tcPr>
          <w:p w:rsidR="0033001D" w:rsidRPr="009B7BD9" w:rsidRDefault="0033001D" w:rsidP="00CE3A85">
            <w:pPr>
              <w:pStyle w:val="a3"/>
              <w:tabs>
                <w:tab w:val="left" w:pos="993"/>
              </w:tabs>
              <w:spacing w:before="90"/>
              <w:jc w:val="both"/>
              <w:rPr>
                <w:sz w:val="24"/>
                <w:szCs w:val="24"/>
                <w:lang w:val="ru-RU"/>
              </w:rPr>
            </w:pPr>
            <w:r w:rsidRPr="009B7BD9">
              <w:rPr>
                <w:sz w:val="24"/>
                <w:szCs w:val="24"/>
                <w:lang w:val="ru-RU"/>
              </w:rPr>
              <w:t>Қанағаттанарлық</w:t>
            </w:r>
          </w:p>
        </w:tc>
        <w:tc>
          <w:tcPr>
            <w:tcW w:w="4496" w:type="dxa"/>
            <w:gridSpan w:val="3"/>
            <w:tcBorders>
              <w:top w:val="single" w:sz="4" w:space="0" w:color="auto"/>
              <w:right w:val="single" w:sz="4" w:space="0" w:color="auto"/>
            </w:tcBorders>
          </w:tcPr>
          <w:p w:rsidR="0033001D" w:rsidRPr="009B7BD9" w:rsidRDefault="0033001D" w:rsidP="00CE3A85">
            <w:pPr>
              <w:pStyle w:val="a3"/>
              <w:tabs>
                <w:tab w:val="left" w:pos="993"/>
              </w:tabs>
              <w:spacing w:before="90"/>
              <w:jc w:val="center"/>
              <w:rPr>
                <w:sz w:val="24"/>
                <w:szCs w:val="24"/>
                <w:lang w:val="ru-RU"/>
              </w:rPr>
            </w:pPr>
            <w:r w:rsidRPr="009B7BD9">
              <w:rPr>
                <w:sz w:val="24"/>
                <w:szCs w:val="24"/>
                <w:lang w:val="ru-RU"/>
              </w:rPr>
              <w:t>Қанағаттанарлықсыз</w:t>
            </w:r>
          </w:p>
        </w:tc>
      </w:tr>
      <w:tr w:rsidR="0033001D" w:rsidRPr="009B7BD9" w:rsidTr="00CE3A85">
        <w:trPr>
          <w:trHeight w:val="149"/>
        </w:trPr>
        <w:tc>
          <w:tcPr>
            <w:tcW w:w="3220" w:type="dxa"/>
            <w:gridSpan w:val="2"/>
          </w:tcPr>
          <w:p w:rsidR="0033001D" w:rsidRPr="009B7BD9" w:rsidRDefault="0033001D" w:rsidP="00CE3A85">
            <w:pPr>
              <w:pStyle w:val="a3"/>
              <w:tabs>
                <w:tab w:val="left" w:pos="993"/>
              </w:tabs>
              <w:spacing w:before="90"/>
              <w:jc w:val="both"/>
              <w:rPr>
                <w:sz w:val="24"/>
                <w:szCs w:val="24"/>
                <w:lang w:val="ru-RU"/>
              </w:rPr>
            </w:pPr>
          </w:p>
        </w:tc>
        <w:tc>
          <w:tcPr>
            <w:tcW w:w="2808" w:type="dxa"/>
            <w:gridSpan w:val="2"/>
            <w:tcBorders>
              <w:top w:val="single" w:sz="4" w:space="0" w:color="auto"/>
            </w:tcBorders>
          </w:tcPr>
          <w:p w:rsidR="0033001D" w:rsidRPr="000D6814" w:rsidRDefault="0033001D" w:rsidP="00CE3A85">
            <w:pPr>
              <w:pStyle w:val="a3"/>
              <w:tabs>
                <w:tab w:val="left" w:pos="993"/>
              </w:tabs>
              <w:spacing w:before="90"/>
              <w:jc w:val="both"/>
              <w:rPr>
                <w:b/>
                <w:sz w:val="20"/>
                <w:szCs w:val="20"/>
                <w:lang w:val="ru-RU"/>
              </w:rPr>
            </w:pPr>
            <w:r w:rsidRPr="000D6814">
              <w:rPr>
                <w:b/>
                <w:sz w:val="20"/>
                <w:szCs w:val="20"/>
                <w:lang w:val="ru-RU"/>
              </w:rPr>
              <w:t>90-100% (27-30 балл)</w:t>
            </w:r>
          </w:p>
        </w:tc>
        <w:tc>
          <w:tcPr>
            <w:tcW w:w="2538" w:type="dxa"/>
            <w:tcBorders>
              <w:top w:val="single" w:sz="4" w:space="0" w:color="auto"/>
            </w:tcBorders>
          </w:tcPr>
          <w:p w:rsidR="0033001D" w:rsidRPr="000D6814" w:rsidRDefault="0033001D" w:rsidP="00CE3A85">
            <w:pPr>
              <w:pStyle w:val="a3"/>
              <w:tabs>
                <w:tab w:val="left" w:pos="993"/>
              </w:tabs>
              <w:spacing w:before="90"/>
              <w:jc w:val="both"/>
              <w:rPr>
                <w:b/>
                <w:sz w:val="20"/>
                <w:szCs w:val="20"/>
                <w:lang w:val="ru-RU"/>
              </w:rPr>
            </w:pPr>
            <w:r w:rsidRPr="000D6814">
              <w:rPr>
                <w:b/>
                <w:sz w:val="20"/>
                <w:szCs w:val="20"/>
                <w:lang w:val="ru-RU"/>
              </w:rPr>
              <w:t>70-89% (21-26 балл)</w:t>
            </w:r>
          </w:p>
        </w:tc>
        <w:tc>
          <w:tcPr>
            <w:tcW w:w="2678" w:type="dxa"/>
            <w:tcBorders>
              <w:top w:val="single" w:sz="4" w:space="0" w:color="auto"/>
            </w:tcBorders>
          </w:tcPr>
          <w:p w:rsidR="0033001D" w:rsidRPr="000D6814" w:rsidRDefault="0033001D" w:rsidP="00CE3A85">
            <w:pPr>
              <w:pStyle w:val="a3"/>
              <w:tabs>
                <w:tab w:val="left" w:pos="993"/>
              </w:tabs>
              <w:spacing w:before="90"/>
              <w:jc w:val="both"/>
              <w:rPr>
                <w:b/>
                <w:sz w:val="20"/>
                <w:szCs w:val="20"/>
                <w:lang w:val="ru-RU"/>
              </w:rPr>
            </w:pPr>
            <w:r w:rsidRPr="000D6814">
              <w:rPr>
                <w:b/>
                <w:sz w:val="20"/>
                <w:szCs w:val="20"/>
                <w:lang w:val="ru-RU"/>
              </w:rPr>
              <w:t>50-69% (15-20)</w:t>
            </w:r>
          </w:p>
        </w:tc>
        <w:tc>
          <w:tcPr>
            <w:tcW w:w="2396" w:type="dxa"/>
            <w:gridSpan w:val="2"/>
            <w:tcBorders>
              <w:top w:val="single" w:sz="4" w:space="0" w:color="auto"/>
              <w:right w:val="single" w:sz="4" w:space="0" w:color="auto"/>
            </w:tcBorders>
          </w:tcPr>
          <w:p w:rsidR="0033001D" w:rsidRPr="000D6814" w:rsidRDefault="0033001D" w:rsidP="00CE3A85">
            <w:pPr>
              <w:pStyle w:val="a3"/>
              <w:tabs>
                <w:tab w:val="left" w:pos="993"/>
              </w:tabs>
              <w:spacing w:before="90"/>
              <w:jc w:val="center"/>
              <w:rPr>
                <w:b/>
                <w:sz w:val="20"/>
                <w:szCs w:val="20"/>
                <w:lang w:val="ru-RU"/>
              </w:rPr>
            </w:pPr>
            <w:r w:rsidRPr="000D6814">
              <w:rPr>
                <w:b/>
                <w:sz w:val="20"/>
                <w:szCs w:val="20"/>
                <w:lang w:val="ru-RU"/>
              </w:rPr>
              <w:t>25-49% (8-14 балл)</w:t>
            </w:r>
          </w:p>
        </w:tc>
        <w:tc>
          <w:tcPr>
            <w:tcW w:w="2100" w:type="dxa"/>
            <w:tcBorders>
              <w:top w:val="single" w:sz="4" w:space="0" w:color="auto"/>
              <w:right w:val="single" w:sz="4" w:space="0" w:color="auto"/>
            </w:tcBorders>
          </w:tcPr>
          <w:p w:rsidR="0033001D" w:rsidRPr="000D6814" w:rsidRDefault="0033001D" w:rsidP="00CE3A85">
            <w:pPr>
              <w:pStyle w:val="a3"/>
              <w:tabs>
                <w:tab w:val="left" w:pos="993"/>
              </w:tabs>
              <w:spacing w:before="90"/>
              <w:jc w:val="center"/>
              <w:rPr>
                <w:b/>
                <w:sz w:val="20"/>
                <w:szCs w:val="20"/>
                <w:lang w:val="ru-RU"/>
              </w:rPr>
            </w:pPr>
            <w:r w:rsidRPr="000D6814">
              <w:rPr>
                <w:b/>
                <w:sz w:val="20"/>
                <w:szCs w:val="20"/>
                <w:lang w:val="ru-RU"/>
              </w:rPr>
              <w:t>0-24% (0-7 балл)</w:t>
            </w:r>
          </w:p>
        </w:tc>
      </w:tr>
      <w:tr w:rsidR="0033001D" w:rsidRPr="009B7BD9" w:rsidTr="00CE3A85">
        <w:tc>
          <w:tcPr>
            <w:tcW w:w="1363" w:type="dxa"/>
          </w:tcPr>
          <w:p w:rsidR="0033001D" w:rsidRPr="009B7BD9" w:rsidRDefault="0033001D" w:rsidP="00CE3A85">
            <w:pPr>
              <w:pStyle w:val="a3"/>
              <w:tabs>
                <w:tab w:val="left" w:pos="993"/>
              </w:tabs>
              <w:spacing w:before="90"/>
              <w:jc w:val="both"/>
              <w:rPr>
                <w:sz w:val="24"/>
                <w:szCs w:val="24"/>
              </w:rPr>
            </w:pPr>
            <w:r w:rsidRPr="009B7BD9">
              <w:rPr>
                <w:sz w:val="24"/>
                <w:szCs w:val="24"/>
                <w:lang w:val="ru-RU"/>
              </w:rPr>
              <w:t xml:space="preserve">1-ші </w:t>
            </w:r>
            <w:r w:rsidRPr="009B7BD9">
              <w:rPr>
                <w:sz w:val="24"/>
                <w:szCs w:val="24"/>
              </w:rPr>
              <w:t xml:space="preserve">сұрақ </w:t>
            </w:r>
          </w:p>
          <w:p w:rsidR="0033001D" w:rsidRPr="009B7BD9" w:rsidRDefault="0033001D" w:rsidP="00CE3A85">
            <w:pPr>
              <w:pStyle w:val="a3"/>
              <w:tabs>
                <w:tab w:val="left" w:pos="993"/>
              </w:tabs>
              <w:spacing w:before="90"/>
              <w:jc w:val="both"/>
              <w:rPr>
                <w:sz w:val="24"/>
                <w:szCs w:val="24"/>
              </w:rPr>
            </w:pPr>
            <w:r w:rsidRPr="009B7BD9">
              <w:rPr>
                <w:sz w:val="24"/>
                <w:szCs w:val="24"/>
              </w:rPr>
              <w:t>30 балл</w:t>
            </w:r>
          </w:p>
        </w:tc>
        <w:tc>
          <w:tcPr>
            <w:tcW w:w="1857" w:type="dxa"/>
          </w:tcPr>
          <w:p w:rsidR="0033001D" w:rsidRPr="00D17790" w:rsidRDefault="0033001D" w:rsidP="00CE3A85">
            <w:pPr>
              <w:pStyle w:val="a3"/>
              <w:tabs>
                <w:tab w:val="left" w:pos="993"/>
              </w:tabs>
              <w:jc w:val="both"/>
              <w:rPr>
                <w:sz w:val="24"/>
                <w:szCs w:val="24"/>
              </w:rPr>
            </w:pPr>
          </w:p>
          <w:p w:rsidR="0033001D" w:rsidRPr="00D17790" w:rsidRDefault="0033001D" w:rsidP="00CE3A85">
            <w:pPr>
              <w:pStyle w:val="a3"/>
              <w:tabs>
                <w:tab w:val="left" w:pos="993"/>
              </w:tabs>
              <w:jc w:val="both"/>
              <w:rPr>
                <w:sz w:val="24"/>
                <w:szCs w:val="24"/>
              </w:rPr>
            </w:pPr>
            <w:r w:rsidRPr="00D17790">
              <w:rPr>
                <w:sz w:val="24"/>
                <w:szCs w:val="24"/>
              </w:rPr>
              <w:t>Курстың теориясы мен тұжырымдамасын білу және түсіну</w:t>
            </w:r>
          </w:p>
        </w:tc>
        <w:tc>
          <w:tcPr>
            <w:tcW w:w="2808" w:type="dxa"/>
            <w:gridSpan w:val="2"/>
          </w:tcPr>
          <w:p w:rsidR="0033001D" w:rsidRPr="00D17790" w:rsidRDefault="0033001D" w:rsidP="00CE3A85">
            <w:pPr>
              <w:pStyle w:val="a3"/>
              <w:tabs>
                <w:tab w:val="left" w:pos="993"/>
              </w:tabs>
              <w:spacing w:before="90"/>
              <w:jc w:val="center"/>
              <w:rPr>
                <w:sz w:val="24"/>
                <w:szCs w:val="24"/>
              </w:rPr>
            </w:pPr>
            <w:r w:rsidRPr="00D17790">
              <w:rPr>
                <w:sz w:val="24"/>
                <w:szCs w:val="24"/>
              </w:rPr>
              <w:t>Сұрақтың жан-жақты түсіндірмесі, әрбір қорытынды мен мәлімдеме үшін егжей-тегжейлі дәлелі бар, логикалық және дәйекті түрде аудиториялық сабақ кезінде құрастырылған және әзірленген тақырыптардан мысалдармен расталған жауап үшін «өте жақсы» баға қойылады.</w:t>
            </w:r>
          </w:p>
        </w:tc>
        <w:tc>
          <w:tcPr>
            <w:tcW w:w="2538" w:type="dxa"/>
          </w:tcPr>
          <w:p w:rsidR="0033001D" w:rsidRPr="009B7BD9" w:rsidRDefault="0033001D" w:rsidP="00CE3A85">
            <w:pPr>
              <w:pStyle w:val="a3"/>
              <w:tabs>
                <w:tab w:val="left" w:pos="993"/>
              </w:tabs>
              <w:spacing w:before="90"/>
              <w:jc w:val="center"/>
              <w:rPr>
                <w:sz w:val="24"/>
                <w:szCs w:val="24"/>
                <w:lang w:val="ru-RU"/>
              </w:rPr>
            </w:pPr>
            <w:r w:rsidRPr="00D17790">
              <w:rPr>
                <w:sz w:val="24"/>
                <w:szCs w:val="24"/>
              </w:rPr>
              <w:t xml:space="preserve">"Жақсы" баға сұрақтың толық, бірақ толық емес қамтылуын, негізгі ережелердің қысқартылған дәлелдерін қамтитын жауап үшін қойылады, материалды ұсынудың логикасы мен дәйектілігін бұзуға мүмкіндік береді. </w:t>
            </w:r>
            <w:r w:rsidRPr="009B7BD9">
              <w:rPr>
                <w:sz w:val="24"/>
                <w:szCs w:val="24"/>
                <w:lang w:val="ru-RU"/>
              </w:rPr>
              <w:t>Жауапта терминдердің дұрыс қолданылмауы мүмкін</w:t>
            </w:r>
          </w:p>
        </w:tc>
        <w:tc>
          <w:tcPr>
            <w:tcW w:w="2678" w:type="dxa"/>
          </w:tcPr>
          <w:p w:rsidR="0033001D" w:rsidRPr="009B7BD9" w:rsidRDefault="0033001D" w:rsidP="00CE3A85">
            <w:pPr>
              <w:pStyle w:val="a3"/>
              <w:tabs>
                <w:tab w:val="left" w:pos="993"/>
              </w:tabs>
              <w:spacing w:before="90"/>
              <w:jc w:val="center"/>
              <w:rPr>
                <w:sz w:val="24"/>
                <w:szCs w:val="24"/>
                <w:lang w:val="ru-RU"/>
              </w:rPr>
            </w:pPr>
            <w:r w:rsidRPr="009B7BD9">
              <w:rPr>
                <w:sz w:val="24"/>
                <w:szCs w:val="24"/>
                <w:lang w:val="ru-RU"/>
              </w:rPr>
              <w:t>"Қанағаттанарлық" баға билетте ұсынылған сұрақтардың толық емес жариялануын қамтитын жауап үшін қойылады, негізгі ережелерді үстірт дәлелдейді, баяндамада композициялық диспропорцияларға, материалды ұсынудың логикасы мен дәйектілігінің бұзылуына жол береді, теориялық ережелерді аудиториялық сабақтардың әзірленген конспектілерінің мысалдарымен суреттемейді.</w:t>
            </w:r>
          </w:p>
        </w:tc>
        <w:tc>
          <w:tcPr>
            <w:tcW w:w="2396" w:type="dxa"/>
            <w:gridSpan w:val="2"/>
          </w:tcPr>
          <w:p w:rsidR="0033001D" w:rsidRPr="009B7BD9" w:rsidRDefault="0033001D" w:rsidP="00CE3A85">
            <w:pPr>
              <w:pStyle w:val="a3"/>
              <w:tabs>
                <w:tab w:val="left" w:pos="993"/>
              </w:tabs>
              <w:spacing w:before="90"/>
              <w:jc w:val="center"/>
              <w:rPr>
                <w:sz w:val="24"/>
                <w:szCs w:val="24"/>
                <w:lang w:val="ru-RU"/>
              </w:rPr>
            </w:pPr>
            <w:r w:rsidRPr="009B7BD9">
              <w:rPr>
                <w:sz w:val="24"/>
                <w:szCs w:val="24"/>
                <w:lang w:val="ru-RU"/>
              </w:rPr>
              <w:t>Қойылған сұрақтарды дұрыс жарияламау, қате дәлелдеу, нақты және сөйлеу қателіктері, дұрыс емес қорытынды жасау.</w:t>
            </w:r>
          </w:p>
        </w:tc>
        <w:tc>
          <w:tcPr>
            <w:tcW w:w="2100" w:type="dxa"/>
          </w:tcPr>
          <w:p w:rsidR="0033001D" w:rsidRPr="009B7BD9" w:rsidRDefault="0033001D" w:rsidP="00CE3A85">
            <w:pPr>
              <w:pStyle w:val="a3"/>
              <w:tabs>
                <w:tab w:val="left" w:pos="993"/>
              </w:tabs>
              <w:spacing w:before="90"/>
              <w:jc w:val="center"/>
              <w:rPr>
                <w:sz w:val="24"/>
                <w:szCs w:val="24"/>
                <w:lang w:val="ru-RU"/>
              </w:rPr>
            </w:pPr>
            <w:r w:rsidRPr="009B7BD9">
              <w:rPr>
                <w:sz w:val="24"/>
                <w:szCs w:val="24"/>
                <w:lang w:val="ru-RU"/>
              </w:rPr>
              <w:t>Негізгі ұғымдарды білмеу…., теориялар білмеу; қорытынды бақылау жүргізу ережелерін бұзу.</w:t>
            </w:r>
          </w:p>
        </w:tc>
      </w:tr>
      <w:tr w:rsidR="0033001D" w:rsidRPr="009B7BD9" w:rsidTr="00CE3A85">
        <w:tc>
          <w:tcPr>
            <w:tcW w:w="1363" w:type="dxa"/>
          </w:tcPr>
          <w:p w:rsidR="0033001D" w:rsidRPr="009B7BD9" w:rsidRDefault="0033001D" w:rsidP="00CE3A85">
            <w:pPr>
              <w:pStyle w:val="a3"/>
              <w:tabs>
                <w:tab w:val="left" w:pos="993"/>
              </w:tabs>
              <w:spacing w:before="90"/>
              <w:jc w:val="both"/>
              <w:rPr>
                <w:sz w:val="24"/>
                <w:szCs w:val="24"/>
                <w:lang w:val="ru-RU"/>
              </w:rPr>
            </w:pPr>
            <w:r w:rsidRPr="009B7BD9">
              <w:rPr>
                <w:sz w:val="24"/>
                <w:szCs w:val="24"/>
                <w:lang w:val="ru-RU"/>
              </w:rPr>
              <w:t>2-ші сұрақ</w:t>
            </w:r>
          </w:p>
          <w:p w:rsidR="0033001D" w:rsidRPr="009B7BD9" w:rsidRDefault="0033001D" w:rsidP="00CE3A85">
            <w:pPr>
              <w:pStyle w:val="a3"/>
              <w:tabs>
                <w:tab w:val="left" w:pos="993"/>
              </w:tabs>
              <w:spacing w:before="90"/>
              <w:jc w:val="both"/>
              <w:rPr>
                <w:sz w:val="24"/>
                <w:szCs w:val="24"/>
              </w:rPr>
            </w:pPr>
            <w:r w:rsidRPr="009B7BD9">
              <w:rPr>
                <w:sz w:val="24"/>
                <w:szCs w:val="24"/>
                <w:lang w:val="ru-RU"/>
              </w:rPr>
              <w:t>30 балл</w:t>
            </w:r>
          </w:p>
        </w:tc>
        <w:tc>
          <w:tcPr>
            <w:tcW w:w="1857" w:type="dxa"/>
          </w:tcPr>
          <w:p w:rsidR="0033001D" w:rsidRPr="00DC012F" w:rsidRDefault="0033001D" w:rsidP="00CE3A85">
            <w:pPr>
              <w:pStyle w:val="a3"/>
              <w:tabs>
                <w:tab w:val="left" w:pos="993"/>
              </w:tabs>
              <w:jc w:val="center"/>
              <w:rPr>
                <w:sz w:val="24"/>
                <w:szCs w:val="24"/>
              </w:rPr>
            </w:pPr>
            <w:r w:rsidRPr="00DC012F">
              <w:rPr>
                <w:sz w:val="24"/>
                <w:szCs w:val="24"/>
              </w:rPr>
              <w:t xml:space="preserve">Таңдалған әдістеме мен технологияны </w:t>
            </w:r>
            <w:r w:rsidRPr="00DC012F">
              <w:rPr>
                <w:sz w:val="24"/>
                <w:szCs w:val="24"/>
              </w:rPr>
              <w:lastRenderedPageBreak/>
              <w:t>нақты қолданбалы тапсырмаларға қолдану</w:t>
            </w:r>
          </w:p>
        </w:tc>
        <w:tc>
          <w:tcPr>
            <w:tcW w:w="2808" w:type="dxa"/>
            <w:gridSpan w:val="2"/>
          </w:tcPr>
          <w:p w:rsidR="0033001D" w:rsidRPr="00152DAF" w:rsidRDefault="0033001D" w:rsidP="00CE3A85">
            <w:pPr>
              <w:pStyle w:val="a3"/>
              <w:tabs>
                <w:tab w:val="left" w:pos="993"/>
              </w:tabs>
              <w:spacing w:before="90"/>
              <w:jc w:val="center"/>
              <w:rPr>
                <w:sz w:val="24"/>
                <w:szCs w:val="24"/>
              </w:rPr>
            </w:pPr>
            <w:r w:rsidRPr="00152DAF">
              <w:rPr>
                <w:sz w:val="24"/>
                <w:szCs w:val="24"/>
              </w:rPr>
              <w:lastRenderedPageBreak/>
              <w:t xml:space="preserve">Оқу тапсырмасын толық орындау, қойылған сұраққа </w:t>
            </w:r>
            <w:r w:rsidRPr="00152DAF">
              <w:rPr>
                <w:sz w:val="24"/>
                <w:szCs w:val="24"/>
              </w:rPr>
              <w:lastRenderedPageBreak/>
              <w:t>егжей-тегжейлі, дәлелді жауап беру, содан кейін тақырыптың практикалық мәселелерін шешу;</w:t>
            </w:r>
          </w:p>
        </w:tc>
        <w:tc>
          <w:tcPr>
            <w:tcW w:w="2538" w:type="dxa"/>
          </w:tcPr>
          <w:p w:rsidR="0033001D" w:rsidRPr="00152DAF" w:rsidRDefault="0033001D" w:rsidP="00CE3A85">
            <w:pPr>
              <w:pStyle w:val="a3"/>
              <w:tabs>
                <w:tab w:val="left" w:pos="993"/>
              </w:tabs>
              <w:spacing w:before="90"/>
              <w:jc w:val="center"/>
              <w:rPr>
                <w:sz w:val="24"/>
                <w:szCs w:val="24"/>
              </w:rPr>
            </w:pPr>
            <w:r w:rsidRPr="00152DAF">
              <w:rPr>
                <w:sz w:val="24"/>
                <w:szCs w:val="24"/>
              </w:rPr>
              <w:lastRenderedPageBreak/>
              <w:t xml:space="preserve">Оқу тапсырмасын ішінара орындау, курстың практикалық </w:t>
            </w:r>
            <w:r w:rsidRPr="00152DAF">
              <w:rPr>
                <w:sz w:val="24"/>
                <w:szCs w:val="24"/>
              </w:rPr>
              <w:lastRenderedPageBreak/>
              <w:t>міндеттерін толық шешпей қойылған сұраққа толық емес, дәлелді жауап беру; курс бойынша ғылыми тіл нормаларын сауатсыз пайдалану;</w:t>
            </w:r>
          </w:p>
        </w:tc>
        <w:tc>
          <w:tcPr>
            <w:tcW w:w="2678" w:type="dxa"/>
          </w:tcPr>
          <w:p w:rsidR="0033001D" w:rsidRPr="00152DAF" w:rsidRDefault="0033001D" w:rsidP="00CE3A85">
            <w:pPr>
              <w:pStyle w:val="a3"/>
              <w:tabs>
                <w:tab w:val="left" w:pos="993"/>
              </w:tabs>
              <w:spacing w:before="90"/>
              <w:jc w:val="center"/>
              <w:rPr>
                <w:sz w:val="24"/>
                <w:szCs w:val="24"/>
              </w:rPr>
            </w:pPr>
            <w:r w:rsidRPr="00152DAF">
              <w:rPr>
                <w:sz w:val="24"/>
                <w:szCs w:val="24"/>
              </w:rPr>
              <w:lastRenderedPageBreak/>
              <w:t xml:space="preserve">Материал фрагменттелген, логикалық дәйектілікті </w:t>
            </w:r>
            <w:r w:rsidRPr="00152DAF">
              <w:rPr>
                <w:sz w:val="24"/>
                <w:szCs w:val="24"/>
              </w:rPr>
              <w:lastRenderedPageBreak/>
              <w:t>бұза отырып, нақты және семантикалық дәлсіздіктерге жол беріледі, курстың теориялық білімі үстірт қолданылуы.</w:t>
            </w:r>
          </w:p>
        </w:tc>
        <w:tc>
          <w:tcPr>
            <w:tcW w:w="2396" w:type="dxa"/>
            <w:gridSpan w:val="2"/>
          </w:tcPr>
          <w:p w:rsidR="0033001D" w:rsidRPr="00152DAF" w:rsidRDefault="0033001D" w:rsidP="00CE3A85">
            <w:pPr>
              <w:pStyle w:val="a3"/>
              <w:tabs>
                <w:tab w:val="left" w:pos="993"/>
              </w:tabs>
              <w:spacing w:before="90"/>
              <w:jc w:val="center"/>
              <w:rPr>
                <w:sz w:val="24"/>
                <w:szCs w:val="24"/>
              </w:rPr>
            </w:pPr>
            <w:r w:rsidRPr="00152DAF">
              <w:rPr>
                <w:sz w:val="24"/>
                <w:szCs w:val="24"/>
              </w:rPr>
              <w:lastRenderedPageBreak/>
              <w:t xml:space="preserve">Тапсырманы шешудің ұтымсыз әдісі немесе </w:t>
            </w:r>
            <w:r w:rsidRPr="00152DAF">
              <w:rPr>
                <w:sz w:val="24"/>
                <w:szCs w:val="24"/>
              </w:rPr>
              <w:lastRenderedPageBreak/>
              <w:t>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tc>
        <w:tc>
          <w:tcPr>
            <w:tcW w:w="2100" w:type="dxa"/>
          </w:tcPr>
          <w:p w:rsidR="0033001D" w:rsidRPr="009B7BD9" w:rsidRDefault="0033001D" w:rsidP="00CE3A85">
            <w:pPr>
              <w:pStyle w:val="a3"/>
              <w:tabs>
                <w:tab w:val="left" w:pos="993"/>
              </w:tabs>
              <w:spacing w:before="90"/>
              <w:jc w:val="center"/>
              <w:rPr>
                <w:sz w:val="24"/>
                <w:szCs w:val="24"/>
                <w:lang w:val="ru-RU"/>
              </w:rPr>
            </w:pPr>
            <w:r w:rsidRPr="00D17790">
              <w:rPr>
                <w:sz w:val="24"/>
                <w:szCs w:val="24"/>
              </w:rPr>
              <w:lastRenderedPageBreak/>
              <w:t xml:space="preserve">Тапсырмаларды шешу үшін білімді, </w:t>
            </w:r>
            <w:r w:rsidRPr="00D17790">
              <w:rPr>
                <w:sz w:val="24"/>
                <w:szCs w:val="24"/>
              </w:rPr>
              <w:lastRenderedPageBreak/>
              <w:t xml:space="preserve">алгоритмдерді қолдана алмау; қорытынды және жалпылау жасай алмау. </w:t>
            </w:r>
            <w:r w:rsidRPr="009B7BD9">
              <w:rPr>
                <w:sz w:val="24"/>
                <w:szCs w:val="24"/>
                <w:lang w:val="ru-RU"/>
              </w:rPr>
              <w:t>Қорытынды бақылау жүргізу қағидаларын бұзу.</w:t>
            </w:r>
          </w:p>
        </w:tc>
      </w:tr>
      <w:tr w:rsidR="0033001D" w:rsidRPr="009B7BD9" w:rsidTr="00CE3A85">
        <w:tc>
          <w:tcPr>
            <w:tcW w:w="1363" w:type="dxa"/>
          </w:tcPr>
          <w:p w:rsidR="0033001D" w:rsidRPr="009B7BD9" w:rsidRDefault="0033001D" w:rsidP="00CE3A85">
            <w:pPr>
              <w:pStyle w:val="a3"/>
              <w:tabs>
                <w:tab w:val="left" w:pos="993"/>
              </w:tabs>
              <w:spacing w:before="90"/>
              <w:jc w:val="both"/>
              <w:rPr>
                <w:sz w:val="24"/>
                <w:szCs w:val="24"/>
                <w:lang w:val="ru-RU"/>
              </w:rPr>
            </w:pPr>
          </w:p>
        </w:tc>
        <w:tc>
          <w:tcPr>
            <w:tcW w:w="1857" w:type="dxa"/>
          </w:tcPr>
          <w:p w:rsidR="0033001D" w:rsidRPr="009B7BD9" w:rsidRDefault="0033001D" w:rsidP="00CE3A85">
            <w:pPr>
              <w:pStyle w:val="a3"/>
              <w:tabs>
                <w:tab w:val="left" w:pos="993"/>
              </w:tabs>
              <w:spacing w:before="90"/>
              <w:jc w:val="both"/>
              <w:rPr>
                <w:sz w:val="24"/>
                <w:szCs w:val="24"/>
                <w:lang w:val="ru-RU"/>
              </w:rPr>
            </w:pPr>
          </w:p>
        </w:tc>
        <w:tc>
          <w:tcPr>
            <w:tcW w:w="12520" w:type="dxa"/>
            <w:gridSpan w:val="7"/>
          </w:tcPr>
          <w:p w:rsidR="0033001D" w:rsidRPr="009B7BD9" w:rsidRDefault="0033001D" w:rsidP="00CE3A85">
            <w:pPr>
              <w:pStyle w:val="a3"/>
              <w:tabs>
                <w:tab w:val="left" w:pos="993"/>
              </w:tabs>
              <w:spacing w:before="90"/>
              <w:jc w:val="center"/>
              <w:rPr>
                <w:sz w:val="24"/>
                <w:szCs w:val="24"/>
                <w:lang w:val="ru-RU"/>
              </w:rPr>
            </w:pPr>
            <w:r w:rsidRPr="009B7BD9">
              <w:rPr>
                <w:sz w:val="24"/>
                <w:szCs w:val="24"/>
                <w:lang w:val="ru-RU"/>
              </w:rPr>
              <w:t>Дескрипторлар</w:t>
            </w:r>
          </w:p>
        </w:tc>
      </w:tr>
      <w:tr w:rsidR="0033001D" w:rsidRPr="009B7BD9" w:rsidTr="00CE3A85">
        <w:tc>
          <w:tcPr>
            <w:tcW w:w="1363" w:type="dxa"/>
          </w:tcPr>
          <w:p w:rsidR="0033001D" w:rsidRPr="009B7BD9" w:rsidRDefault="0033001D" w:rsidP="00CE3A85">
            <w:pPr>
              <w:pStyle w:val="a3"/>
              <w:tabs>
                <w:tab w:val="left" w:pos="993"/>
              </w:tabs>
              <w:spacing w:before="90"/>
              <w:jc w:val="both"/>
              <w:rPr>
                <w:sz w:val="24"/>
                <w:szCs w:val="24"/>
                <w:lang w:val="ru-RU"/>
              </w:rPr>
            </w:pPr>
          </w:p>
        </w:tc>
        <w:tc>
          <w:tcPr>
            <w:tcW w:w="1857" w:type="dxa"/>
          </w:tcPr>
          <w:p w:rsidR="0033001D" w:rsidRPr="009B7BD9" w:rsidRDefault="0033001D" w:rsidP="00CE3A85">
            <w:pPr>
              <w:pStyle w:val="a3"/>
              <w:tabs>
                <w:tab w:val="left" w:pos="993"/>
              </w:tabs>
              <w:spacing w:before="90"/>
              <w:jc w:val="both"/>
              <w:rPr>
                <w:sz w:val="24"/>
                <w:szCs w:val="24"/>
                <w:lang w:val="ru-RU"/>
              </w:rPr>
            </w:pPr>
          </w:p>
        </w:tc>
        <w:tc>
          <w:tcPr>
            <w:tcW w:w="2763" w:type="dxa"/>
            <w:tcBorders>
              <w:right w:val="single" w:sz="4" w:space="0" w:color="auto"/>
            </w:tcBorders>
          </w:tcPr>
          <w:p w:rsidR="0033001D" w:rsidRPr="009B7BD9" w:rsidRDefault="0033001D" w:rsidP="00CE3A85">
            <w:pPr>
              <w:pStyle w:val="a3"/>
              <w:tabs>
                <w:tab w:val="left" w:pos="993"/>
              </w:tabs>
              <w:spacing w:before="90"/>
              <w:jc w:val="both"/>
              <w:rPr>
                <w:sz w:val="24"/>
                <w:szCs w:val="24"/>
                <w:lang w:val="ru-RU"/>
              </w:rPr>
            </w:pPr>
            <w:r w:rsidRPr="009B7BD9">
              <w:rPr>
                <w:sz w:val="24"/>
                <w:szCs w:val="24"/>
                <w:lang w:val="ru-RU"/>
              </w:rPr>
              <w:t>Өте жақсы</w:t>
            </w:r>
          </w:p>
        </w:tc>
        <w:tc>
          <w:tcPr>
            <w:tcW w:w="2583" w:type="dxa"/>
            <w:gridSpan w:val="2"/>
            <w:tcBorders>
              <w:right w:val="single" w:sz="4" w:space="0" w:color="auto"/>
            </w:tcBorders>
          </w:tcPr>
          <w:p w:rsidR="0033001D" w:rsidRPr="009B7BD9" w:rsidRDefault="0033001D" w:rsidP="00CE3A85">
            <w:pPr>
              <w:pStyle w:val="a3"/>
              <w:tabs>
                <w:tab w:val="left" w:pos="993"/>
              </w:tabs>
              <w:spacing w:before="90"/>
              <w:jc w:val="both"/>
              <w:rPr>
                <w:sz w:val="24"/>
                <w:szCs w:val="24"/>
                <w:lang w:val="ru-RU"/>
              </w:rPr>
            </w:pPr>
            <w:r w:rsidRPr="009B7BD9">
              <w:rPr>
                <w:sz w:val="24"/>
                <w:szCs w:val="24"/>
                <w:lang w:val="ru-RU"/>
              </w:rPr>
              <w:t xml:space="preserve">Жақсы </w:t>
            </w:r>
          </w:p>
        </w:tc>
        <w:tc>
          <w:tcPr>
            <w:tcW w:w="2700" w:type="dxa"/>
            <w:gridSpan w:val="2"/>
            <w:tcBorders>
              <w:right w:val="single" w:sz="4" w:space="0" w:color="auto"/>
            </w:tcBorders>
          </w:tcPr>
          <w:p w:rsidR="0033001D" w:rsidRPr="009B7BD9" w:rsidRDefault="0033001D" w:rsidP="00CE3A85">
            <w:pPr>
              <w:pStyle w:val="a3"/>
              <w:tabs>
                <w:tab w:val="left" w:pos="993"/>
              </w:tabs>
              <w:spacing w:before="90"/>
              <w:jc w:val="both"/>
              <w:rPr>
                <w:sz w:val="24"/>
                <w:szCs w:val="24"/>
                <w:lang w:val="ru-RU"/>
              </w:rPr>
            </w:pPr>
            <w:r w:rsidRPr="009B7BD9">
              <w:rPr>
                <w:sz w:val="24"/>
                <w:szCs w:val="24"/>
                <w:lang w:val="ru-RU"/>
              </w:rPr>
              <w:t>Қанағаттанарлық</w:t>
            </w:r>
          </w:p>
        </w:tc>
        <w:tc>
          <w:tcPr>
            <w:tcW w:w="4474" w:type="dxa"/>
            <w:gridSpan w:val="2"/>
            <w:tcBorders>
              <w:right w:val="single" w:sz="4" w:space="0" w:color="auto"/>
            </w:tcBorders>
          </w:tcPr>
          <w:p w:rsidR="0033001D" w:rsidRPr="009B7BD9" w:rsidRDefault="0033001D" w:rsidP="00CE3A85">
            <w:pPr>
              <w:pStyle w:val="a3"/>
              <w:tabs>
                <w:tab w:val="left" w:pos="993"/>
              </w:tabs>
              <w:spacing w:before="90"/>
              <w:jc w:val="both"/>
              <w:rPr>
                <w:sz w:val="24"/>
                <w:szCs w:val="24"/>
                <w:lang w:val="ru-RU"/>
              </w:rPr>
            </w:pPr>
            <w:r>
              <w:rPr>
                <w:sz w:val="24"/>
                <w:szCs w:val="24"/>
                <w:lang w:val="ru-RU"/>
              </w:rPr>
              <w:t xml:space="preserve">              </w:t>
            </w:r>
            <w:r w:rsidRPr="009B7BD9">
              <w:rPr>
                <w:sz w:val="24"/>
                <w:szCs w:val="24"/>
                <w:lang w:val="ru-RU"/>
              </w:rPr>
              <w:t>Қанағаттанарлықсыз</w:t>
            </w:r>
          </w:p>
        </w:tc>
      </w:tr>
      <w:tr w:rsidR="0033001D" w:rsidRPr="009B7BD9" w:rsidTr="00CE3A85">
        <w:tc>
          <w:tcPr>
            <w:tcW w:w="1363" w:type="dxa"/>
          </w:tcPr>
          <w:p w:rsidR="0033001D" w:rsidRPr="000D6814" w:rsidRDefault="0033001D" w:rsidP="00CE3A85">
            <w:pPr>
              <w:pStyle w:val="a3"/>
              <w:tabs>
                <w:tab w:val="left" w:pos="993"/>
              </w:tabs>
              <w:spacing w:before="90"/>
              <w:jc w:val="both"/>
              <w:rPr>
                <w:sz w:val="20"/>
                <w:szCs w:val="20"/>
                <w:lang w:val="ru-RU"/>
              </w:rPr>
            </w:pPr>
          </w:p>
        </w:tc>
        <w:tc>
          <w:tcPr>
            <w:tcW w:w="1857" w:type="dxa"/>
          </w:tcPr>
          <w:p w:rsidR="0033001D" w:rsidRPr="000D6814" w:rsidRDefault="0033001D" w:rsidP="00CE3A85">
            <w:pPr>
              <w:pStyle w:val="a3"/>
              <w:tabs>
                <w:tab w:val="left" w:pos="993"/>
              </w:tabs>
              <w:spacing w:before="90"/>
              <w:jc w:val="both"/>
              <w:rPr>
                <w:sz w:val="20"/>
                <w:szCs w:val="20"/>
                <w:lang w:val="ru-RU"/>
              </w:rPr>
            </w:pPr>
          </w:p>
        </w:tc>
        <w:tc>
          <w:tcPr>
            <w:tcW w:w="2763" w:type="dxa"/>
            <w:tcBorders>
              <w:right w:val="single" w:sz="4" w:space="0" w:color="auto"/>
            </w:tcBorders>
          </w:tcPr>
          <w:p w:rsidR="0033001D" w:rsidRPr="000D6814" w:rsidRDefault="0033001D" w:rsidP="00CE3A85">
            <w:pPr>
              <w:pStyle w:val="a3"/>
              <w:tabs>
                <w:tab w:val="left" w:pos="993"/>
              </w:tabs>
              <w:spacing w:before="90"/>
              <w:jc w:val="center"/>
              <w:rPr>
                <w:b/>
                <w:sz w:val="20"/>
                <w:szCs w:val="20"/>
                <w:lang w:val="ru-RU"/>
              </w:rPr>
            </w:pPr>
            <w:r w:rsidRPr="000D6814">
              <w:rPr>
                <w:b/>
                <w:sz w:val="20"/>
                <w:szCs w:val="20"/>
                <w:lang w:val="ru-RU"/>
              </w:rPr>
              <w:t>90-100% (36-40 балл)</w:t>
            </w:r>
          </w:p>
        </w:tc>
        <w:tc>
          <w:tcPr>
            <w:tcW w:w="2583" w:type="dxa"/>
            <w:gridSpan w:val="2"/>
            <w:tcBorders>
              <w:left w:val="single" w:sz="4" w:space="0" w:color="auto"/>
              <w:right w:val="single" w:sz="4" w:space="0" w:color="auto"/>
            </w:tcBorders>
          </w:tcPr>
          <w:p w:rsidR="0033001D" w:rsidRPr="000D6814" w:rsidRDefault="0033001D" w:rsidP="00CE3A85">
            <w:pPr>
              <w:pStyle w:val="a3"/>
              <w:tabs>
                <w:tab w:val="left" w:pos="993"/>
              </w:tabs>
              <w:spacing w:before="90"/>
              <w:jc w:val="center"/>
              <w:rPr>
                <w:b/>
                <w:sz w:val="20"/>
                <w:szCs w:val="20"/>
                <w:lang w:val="ru-RU"/>
              </w:rPr>
            </w:pPr>
            <w:r w:rsidRPr="000D6814">
              <w:rPr>
                <w:b/>
                <w:sz w:val="20"/>
                <w:szCs w:val="20"/>
                <w:lang w:val="ru-RU"/>
              </w:rPr>
              <w:t>70-89% (35-28 балл)</w:t>
            </w:r>
          </w:p>
        </w:tc>
        <w:tc>
          <w:tcPr>
            <w:tcW w:w="2700" w:type="dxa"/>
            <w:gridSpan w:val="2"/>
            <w:tcBorders>
              <w:left w:val="single" w:sz="4" w:space="0" w:color="auto"/>
              <w:right w:val="single" w:sz="4" w:space="0" w:color="auto"/>
            </w:tcBorders>
          </w:tcPr>
          <w:p w:rsidR="0033001D" w:rsidRPr="000D6814" w:rsidRDefault="0033001D" w:rsidP="00CE3A85">
            <w:pPr>
              <w:pStyle w:val="a3"/>
              <w:tabs>
                <w:tab w:val="left" w:pos="993"/>
              </w:tabs>
              <w:spacing w:before="90"/>
              <w:jc w:val="center"/>
              <w:rPr>
                <w:b/>
                <w:sz w:val="20"/>
                <w:szCs w:val="20"/>
                <w:lang w:val="ru-RU"/>
              </w:rPr>
            </w:pPr>
            <w:r w:rsidRPr="000D6814">
              <w:rPr>
                <w:b/>
                <w:sz w:val="20"/>
                <w:szCs w:val="20"/>
                <w:lang w:val="ru-RU"/>
              </w:rPr>
              <w:t>50-69% (27-20 балл)</w:t>
            </w:r>
          </w:p>
        </w:tc>
        <w:tc>
          <w:tcPr>
            <w:tcW w:w="2374" w:type="dxa"/>
            <w:tcBorders>
              <w:left w:val="single" w:sz="4" w:space="0" w:color="auto"/>
              <w:right w:val="single" w:sz="4" w:space="0" w:color="auto"/>
            </w:tcBorders>
          </w:tcPr>
          <w:p w:rsidR="0033001D" w:rsidRPr="000D6814" w:rsidRDefault="0033001D" w:rsidP="00CE3A85">
            <w:pPr>
              <w:pStyle w:val="a3"/>
              <w:tabs>
                <w:tab w:val="left" w:pos="993"/>
              </w:tabs>
              <w:spacing w:before="90"/>
              <w:jc w:val="center"/>
              <w:rPr>
                <w:b/>
                <w:sz w:val="20"/>
                <w:szCs w:val="20"/>
                <w:lang w:val="ru-RU"/>
              </w:rPr>
            </w:pPr>
            <w:r w:rsidRPr="000D6814">
              <w:rPr>
                <w:b/>
                <w:sz w:val="20"/>
                <w:szCs w:val="20"/>
                <w:lang w:val="ru-RU"/>
              </w:rPr>
              <w:t>25-49% (19-10 балл)</w:t>
            </w:r>
          </w:p>
        </w:tc>
        <w:tc>
          <w:tcPr>
            <w:tcW w:w="2100" w:type="dxa"/>
            <w:tcBorders>
              <w:left w:val="single" w:sz="4" w:space="0" w:color="auto"/>
            </w:tcBorders>
          </w:tcPr>
          <w:p w:rsidR="0033001D" w:rsidRPr="000D6814" w:rsidRDefault="0033001D" w:rsidP="00CE3A85">
            <w:pPr>
              <w:pStyle w:val="a3"/>
              <w:tabs>
                <w:tab w:val="left" w:pos="993"/>
              </w:tabs>
              <w:spacing w:before="90"/>
              <w:jc w:val="center"/>
              <w:rPr>
                <w:b/>
                <w:sz w:val="20"/>
                <w:szCs w:val="20"/>
                <w:lang w:val="ru-RU"/>
              </w:rPr>
            </w:pPr>
            <w:r>
              <w:rPr>
                <w:b/>
                <w:sz w:val="20"/>
                <w:szCs w:val="20"/>
                <w:lang w:val="ru-RU"/>
              </w:rPr>
              <w:t>0-24% (0-10</w:t>
            </w:r>
            <w:r w:rsidRPr="000D6814">
              <w:rPr>
                <w:b/>
                <w:sz w:val="20"/>
                <w:szCs w:val="20"/>
                <w:lang w:val="ru-RU"/>
              </w:rPr>
              <w:t xml:space="preserve"> балл)</w:t>
            </w:r>
          </w:p>
        </w:tc>
      </w:tr>
      <w:tr w:rsidR="0033001D" w:rsidRPr="009B7BD9" w:rsidTr="00CE3A85">
        <w:tc>
          <w:tcPr>
            <w:tcW w:w="1363" w:type="dxa"/>
          </w:tcPr>
          <w:p w:rsidR="0033001D" w:rsidRPr="009B7BD9" w:rsidRDefault="0033001D" w:rsidP="00CE3A85">
            <w:pPr>
              <w:pStyle w:val="a3"/>
              <w:tabs>
                <w:tab w:val="left" w:pos="993"/>
              </w:tabs>
              <w:spacing w:before="90"/>
              <w:jc w:val="both"/>
              <w:rPr>
                <w:sz w:val="24"/>
                <w:szCs w:val="24"/>
              </w:rPr>
            </w:pPr>
            <w:r w:rsidRPr="009B7BD9">
              <w:rPr>
                <w:sz w:val="24"/>
                <w:szCs w:val="24"/>
              </w:rPr>
              <w:t xml:space="preserve">3-ші сұрақ </w:t>
            </w:r>
          </w:p>
          <w:p w:rsidR="0033001D" w:rsidRPr="009B7BD9" w:rsidRDefault="0033001D" w:rsidP="00CE3A85">
            <w:pPr>
              <w:pStyle w:val="a3"/>
              <w:tabs>
                <w:tab w:val="left" w:pos="993"/>
              </w:tabs>
              <w:spacing w:before="90"/>
              <w:jc w:val="both"/>
              <w:rPr>
                <w:sz w:val="24"/>
                <w:szCs w:val="24"/>
              </w:rPr>
            </w:pPr>
            <w:r w:rsidRPr="009B7BD9">
              <w:rPr>
                <w:sz w:val="24"/>
                <w:szCs w:val="24"/>
              </w:rPr>
              <w:t xml:space="preserve"> 40 балл</w:t>
            </w:r>
          </w:p>
        </w:tc>
        <w:tc>
          <w:tcPr>
            <w:tcW w:w="1857" w:type="dxa"/>
          </w:tcPr>
          <w:p w:rsidR="0033001D" w:rsidRPr="009B7BD9" w:rsidRDefault="0033001D" w:rsidP="00CE3A85">
            <w:pPr>
              <w:pStyle w:val="a3"/>
              <w:tabs>
                <w:tab w:val="left" w:pos="993"/>
              </w:tabs>
              <w:spacing w:before="90"/>
              <w:jc w:val="both"/>
              <w:rPr>
                <w:sz w:val="24"/>
                <w:szCs w:val="24"/>
              </w:rPr>
            </w:pPr>
            <w:r>
              <w:rPr>
                <w:sz w:val="24"/>
                <w:szCs w:val="24"/>
              </w:rPr>
              <w:t>Таңдалған ә</w:t>
            </w:r>
            <w:r w:rsidRPr="00DC012F">
              <w:rPr>
                <w:sz w:val="24"/>
                <w:szCs w:val="24"/>
              </w:rPr>
              <w:t xml:space="preserve">дістеменің ұсынылған практикалық тапсырмаға </w:t>
            </w:r>
            <w:r>
              <w:rPr>
                <w:sz w:val="24"/>
                <w:szCs w:val="24"/>
              </w:rPr>
              <w:t xml:space="preserve">қолданылуын бағалау, талдау және </w:t>
            </w:r>
            <w:r w:rsidRPr="00DC012F">
              <w:rPr>
                <w:sz w:val="24"/>
                <w:szCs w:val="24"/>
              </w:rPr>
              <w:t xml:space="preserve"> нәтижені негіздеу</w:t>
            </w:r>
          </w:p>
        </w:tc>
        <w:tc>
          <w:tcPr>
            <w:tcW w:w="2763" w:type="dxa"/>
            <w:tcBorders>
              <w:right w:val="single" w:sz="4" w:space="0" w:color="auto"/>
            </w:tcBorders>
          </w:tcPr>
          <w:p w:rsidR="0033001D" w:rsidRPr="009B7BD9" w:rsidRDefault="0033001D" w:rsidP="00CE3A85">
            <w:pPr>
              <w:pStyle w:val="a3"/>
              <w:tabs>
                <w:tab w:val="left" w:pos="993"/>
              </w:tabs>
              <w:spacing w:before="90"/>
              <w:jc w:val="center"/>
              <w:rPr>
                <w:sz w:val="24"/>
                <w:szCs w:val="24"/>
              </w:rPr>
            </w:pPr>
            <w:r w:rsidRPr="009B7BD9">
              <w:rPr>
                <w:sz w:val="24"/>
                <w:szCs w:val="24"/>
              </w:rPr>
              <w:t>Ғылыми ережелер мен қолданылған әдістеме мен технологияның дәйекті, қисынды және дұрыс негіздемесі, сауаттылық, ғылыми тілдің нормаларын сақтау, жалпы дұрыс тұжырымдарға әсер етпейтін материалды ұсынуда 1-2 дәлсіздікке жол беріледі (+графикалық деректер арқылы негіздеу нәтижелерін визуализациялау).</w:t>
            </w:r>
          </w:p>
        </w:tc>
        <w:tc>
          <w:tcPr>
            <w:tcW w:w="2583" w:type="dxa"/>
            <w:gridSpan w:val="2"/>
            <w:tcBorders>
              <w:left w:val="single" w:sz="4" w:space="0" w:color="auto"/>
              <w:right w:val="single" w:sz="4" w:space="0" w:color="auto"/>
            </w:tcBorders>
          </w:tcPr>
          <w:p w:rsidR="0033001D" w:rsidRPr="009B7BD9" w:rsidRDefault="0033001D" w:rsidP="00CE3A85">
            <w:pPr>
              <w:pStyle w:val="a3"/>
              <w:tabs>
                <w:tab w:val="left" w:pos="993"/>
              </w:tabs>
              <w:spacing w:before="90"/>
              <w:jc w:val="center"/>
              <w:rPr>
                <w:sz w:val="24"/>
                <w:szCs w:val="24"/>
              </w:rPr>
            </w:pPr>
            <w:r w:rsidRPr="009B7BD9">
              <w:rPr>
                <w:sz w:val="24"/>
                <w:szCs w:val="24"/>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700" w:type="dxa"/>
            <w:gridSpan w:val="2"/>
            <w:tcBorders>
              <w:left w:val="single" w:sz="4" w:space="0" w:color="auto"/>
              <w:right w:val="single" w:sz="4" w:space="0" w:color="auto"/>
            </w:tcBorders>
          </w:tcPr>
          <w:p w:rsidR="0033001D" w:rsidRPr="009B7BD9" w:rsidRDefault="0033001D" w:rsidP="00CE3A85">
            <w:pPr>
              <w:pStyle w:val="a3"/>
              <w:tabs>
                <w:tab w:val="left" w:pos="993"/>
              </w:tabs>
              <w:spacing w:before="90"/>
              <w:jc w:val="center"/>
              <w:rPr>
                <w:sz w:val="24"/>
                <w:szCs w:val="24"/>
              </w:rPr>
            </w:pPr>
            <w:r w:rsidRPr="009B7BD9">
              <w:rPr>
                <w:sz w:val="24"/>
                <w:szCs w:val="24"/>
              </w:rPr>
              <w:t>Негізделген ғылыми ережелердің қолданылуы туралы қорытындылар анық емес және сенімсіз, стильдік және грамматикалық қателер, сонымен қатар практикалық шешімнің нәтижелерін өңдеуде дәлсіздіктер бар.</w:t>
            </w:r>
          </w:p>
        </w:tc>
        <w:tc>
          <w:tcPr>
            <w:tcW w:w="2374" w:type="dxa"/>
            <w:tcBorders>
              <w:left w:val="single" w:sz="4" w:space="0" w:color="auto"/>
              <w:right w:val="single" w:sz="4" w:space="0" w:color="auto"/>
            </w:tcBorders>
          </w:tcPr>
          <w:p w:rsidR="0033001D" w:rsidRPr="009B7BD9" w:rsidRDefault="0033001D" w:rsidP="00CE3A85">
            <w:pPr>
              <w:pStyle w:val="a3"/>
              <w:tabs>
                <w:tab w:val="left" w:pos="993"/>
              </w:tabs>
              <w:spacing w:before="90"/>
              <w:jc w:val="center"/>
              <w:rPr>
                <w:sz w:val="24"/>
                <w:szCs w:val="24"/>
              </w:rPr>
            </w:pPr>
            <w:r w:rsidRPr="009B7BD9">
              <w:rPr>
                <w:sz w:val="24"/>
                <w:szCs w:val="24"/>
              </w:rPr>
              <w:t>Тапсырма өрескел қателермен орындалды, сұрақтарға жауаптар толық емес, концептуалды материал мен дәлелдеу нашар пайдаланылды.</w:t>
            </w:r>
          </w:p>
        </w:tc>
        <w:tc>
          <w:tcPr>
            <w:tcW w:w="2100" w:type="dxa"/>
            <w:tcBorders>
              <w:left w:val="single" w:sz="4" w:space="0" w:color="auto"/>
            </w:tcBorders>
          </w:tcPr>
          <w:p w:rsidR="0033001D" w:rsidRPr="009B7BD9" w:rsidRDefault="0033001D" w:rsidP="00CE3A85">
            <w:pPr>
              <w:pStyle w:val="a3"/>
              <w:tabs>
                <w:tab w:val="left" w:pos="993"/>
              </w:tabs>
              <w:spacing w:before="90"/>
              <w:jc w:val="center"/>
              <w:rPr>
                <w:sz w:val="24"/>
                <w:szCs w:val="24"/>
              </w:rPr>
            </w:pPr>
            <w:r w:rsidRPr="009B7BD9">
              <w:rPr>
                <w:sz w:val="24"/>
                <w:szCs w:val="24"/>
              </w:rPr>
              <w:t>Тапсырма орындалмаған, қойылған сұрақтарға жауаптар жоқ, материалдар мен талдау құралдары пайдаланылмаған. Қорытынды бақылауды өткізу ережесін бұзу.</w:t>
            </w:r>
          </w:p>
        </w:tc>
      </w:tr>
    </w:tbl>
    <w:p w:rsidR="0033001D" w:rsidRPr="005D3BE1" w:rsidRDefault="0033001D" w:rsidP="0033001D">
      <w:pPr>
        <w:pStyle w:val="a3"/>
        <w:tabs>
          <w:tab w:val="left" w:pos="993"/>
        </w:tabs>
        <w:spacing w:before="90" w:line="321" w:lineRule="exact"/>
        <w:ind w:firstLine="567"/>
        <w:jc w:val="both"/>
      </w:pPr>
    </w:p>
    <w:p w:rsidR="0033001D" w:rsidRPr="000D6814" w:rsidRDefault="0033001D" w:rsidP="0033001D">
      <w:pPr>
        <w:pStyle w:val="a3"/>
        <w:tabs>
          <w:tab w:val="left" w:pos="993"/>
        </w:tabs>
        <w:spacing w:before="90" w:line="321" w:lineRule="exact"/>
        <w:jc w:val="both"/>
        <w:rPr>
          <w:b/>
          <w:i/>
          <w:lang w:val="en-US"/>
        </w:rPr>
      </w:pPr>
    </w:p>
    <w:p w:rsidR="0033001D" w:rsidRPr="005D3BE1" w:rsidRDefault="0033001D" w:rsidP="0033001D">
      <w:pPr>
        <w:pStyle w:val="a3"/>
        <w:tabs>
          <w:tab w:val="left" w:pos="993"/>
        </w:tabs>
        <w:spacing w:before="90" w:line="321" w:lineRule="exact"/>
        <w:ind w:firstLine="567"/>
        <w:jc w:val="both"/>
        <w:rPr>
          <w:b/>
          <w:i/>
        </w:rPr>
      </w:pPr>
    </w:p>
    <w:p w:rsidR="0033001D" w:rsidRDefault="0033001D" w:rsidP="0033001D">
      <w:pPr>
        <w:pStyle w:val="a3"/>
        <w:tabs>
          <w:tab w:val="left" w:pos="993"/>
        </w:tabs>
        <w:spacing w:before="90" w:line="321" w:lineRule="exact"/>
        <w:jc w:val="both"/>
      </w:pPr>
    </w:p>
    <w:p w:rsidR="0033001D" w:rsidRPr="0090036D" w:rsidRDefault="0033001D" w:rsidP="0033001D">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rsidR="0033001D" w:rsidRPr="0090036D" w:rsidRDefault="0033001D" w:rsidP="0033001D">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rsidR="0033001D" w:rsidRPr="00CB5ED6" w:rsidRDefault="0033001D" w:rsidP="0033001D">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rsidR="0033001D" w:rsidRPr="007F2DB4" w:rsidRDefault="0033001D" w:rsidP="0033001D">
      <w:pPr>
        <w:tabs>
          <w:tab w:val="left" w:pos="1276"/>
        </w:tabs>
        <w:jc w:val="both"/>
        <w:rPr>
          <w:rStyle w:val="normaltextrun"/>
          <w:sz w:val="20"/>
          <w:szCs w:val="20"/>
        </w:rPr>
      </w:pPr>
    </w:p>
    <w:tbl>
      <w:tblPr>
        <w:tblStyle w:val="a6"/>
        <w:tblW w:w="0" w:type="auto"/>
        <w:jc w:val="center"/>
        <w:tblLayout w:type="fixed"/>
        <w:tblLook w:val="04A0" w:firstRow="1" w:lastRow="0" w:firstColumn="1" w:lastColumn="0" w:noHBand="0" w:noVBand="1"/>
      </w:tblPr>
      <w:tblGrid>
        <w:gridCol w:w="4361"/>
        <w:gridCol w:w="2410"/>
        <w:gridCol w:w="3118"/>
        <w:gridCol w:w="2693"/>
      </w:tblGrid>
      <w:tr w:rsidR="0033001D" w:rsidTr="00CE3A85">
        <w:trPr>
          <w:jc w:val="center"/>
        </w:trPr>
        <w:tc>
          <w:tcPr>
            <w:tcW w:w="4361" w:type="dxa"/>
          </w:tcPr>
          <w:p w:rsidR="0033001D" w:rsidRPr="006D0213" w:rsidRDefault="0033001D" w:rsidP="00CE3A85">
            <w:pPr>
              <w:tabs>
                <w:tab w:val="left" w:pos="1276"/>
              </w:tabs>
              <w:jc w:val="both"/>
              <w:rPr>
                <w:rStyle w:val="normaltextrun"/>
                <w:b/>
                <w:sz w:val="24"/>
                <w:szCs w:val="24"/>
              </w:rPr>
            </w:pPr>
            <w:r w:rsidRPr="006D0213">
              <w:rPr>
                <w:rStyle w:val="normaltextrun"/>
                <w:b/>
                <w:sz w:val="24"/>
                <w:szCs w:val="24"/>
              </w:rPr>
              <w:t>Әріптік жүйе бойынша бағалау</w:t>
            </w:r>
          </w:p>
        </w:tc>
        <w:tc>
          <w:tcPr>
            <w:tcW w:w="2410" w:type="dxa"/>
          </w:tcPr>
          <w:p w:rsidR="0033001D" w:rsidRPr="006D0213" w:rsidRDefault="0033001D" w:rsidP="00CE3A85">
            <w:pPr>
              <w:tabs>
                <w:tab w:val="left" w:pos="1276"/>
              </w:tabs>
              <w:jc w:val="both"/>
              <w:rPr>
                <w:rStyle w:val="normaltextrun"/>
                <w:b/>
                <w:sz w:val="24"/>
                <w:szCs w:val="24"/>
              </w:rPr>
            </w:pPr>
            <w:r w:rsidRPr="006D0213">
              <w:rPr>
                <w:rStyle w:val="normaltextrun"/>
                <w:b/>
                <w:bCs/>
                <w:color w:val="000000"/>
                <w:sz w:val="24"/>
                <w:szCs w:val="24"/>
                <w:lang w:val="ru-RU"/>
              </w:rPr>
              <w:t>С</w:t>
            </w:r>
            <w:r w:rsidRPr="006D0213">
              <w:rPr>
                <w:rStyle w:val="normaltextrun"/>
                <w:b/>
                <w:bCs/>
                <w:color w:val="000000"/>
                <w:sz w:val="24"/>
                <w:szCs w:val="24"/>
                <w:lang w:eastAsia="ru-RU"/>
              </w:rPr>
              <w:t>андық эквивалент</w:t>
            </w:r>
          </w:p>
        </w:tc>
        <w:tc>
          <w:tcPr>
            <w:tcW w:w="3118" w:type="dxa"/>
          </w:tcPr>
          <w:p w:rsidR="0033001D" w:rsidRPr="006D0213" w:rsidRDefault="0033001D" w:rsidP="00CE3A85">
            <w:pPr>
              <w:tabs>
                <w:tab w:val="left" w:pos="1276"/>
              </w:tabs>
              <w:jc w:val="both"/>
              <w:rPr>
                <w:rStyle w:val="normaltextrun"/>
                <w:b/>
                <w:sz w:val="24"/>
                <w:szCs w:val="24"/>
                <w:lang w:val="en-US"/>
              </w:rPr>
            </w:pPr>
            <w:r w:rsidRPr="006D0213">
              <w:rPr>
                <w:rStyle w:val="eop"/>
                <w:b/>
                <w:sz w:val="24"/>
                <w:szCs w:val="24"/>
              </w:rPr>
              <w:t>Балл %- мазмұны </w:t>
            </w:r>
          </w:p>
        </w:tc>
        <w:tc>
          <w:tcPr>
            <w:tcW w:w="2693" w:type="dxa"/>
          </w:tcPr>
          <w:p w:rsidR="0033001D" w:rsidRPr="006D0213" w:rsidRDefault="0033001D" w:rsidP="00CE3A85">
            <w:pPr>
              <w:tabs>
                <w:tab w:val="left" w:pos="1276"/>
              </w:tabs>
              <w:jc w:val="both"/>
              <w:rPr>
                <w:rStyle w:val="normaltextrun"/>
                <w:b/>
                <w:sz w:val="24"/>
                <w:szCs w:val="24"/>
                <w:lang w:val="en-US"/>
              </w:rPr>
            </w:pPr>
            <w:r w:rsidRPr="006D0213">
              <w:rPr>
                <w:rStyle w:val="normaltextrun"/>
                <w:b/>
                <w:sz w:val="24"/>
                <w:szCs w:val="24"/>
                <w:lang w:val="ru-RU"/>
              </w:rPr>
              <w:t>Д</w:t>
            </w:r>
            <w:r w:rsidRPr="006D0213">
              <w:rPr>
                <w:rStyle w:val="normaltextrun"/>
                <w:b/>
                <w:sz w:val="24"/>
                <w:szCs w:val="24"/>
                <w:lang w:val="en-US"/>
              </w:rPr>
              <w:t>әстүрлі жүйе бойынша бағалау</w:t>
            </w:r>
          </w:p>
        </w:tc>
      </w:tr>
      <w:tr w:rsidR="0033001D" w:rsidTr="00CE3A85">
        <w:trPr>
          <w:jc w:val="center"/>
        </w:trPr>
        <w:tc>
          <w:tcPr>
            <w:tcW w:w="4361" w:type="dxa"/>
          </w:tcPr>
          <w:p w:rsidR="0033001D" w:rsidRPr="003B2409" w:rsidRDefault="0033001D" w:rsidP="00CE3A85">
            <w:pPr>
              <w:tabs>
                <w:tab w:val="left" w:pos="1276"/>
              </w:tabs>
              <w:jc w:val="center"/>
              <w:rPr>
                <w:rStyle w:val="normaltextrun"/>
                <w:sz w:val="20"/>
                <w:szCs w:val="20"/>
              </w:rPr>
            </w:pPr>
            <w:r>
              <w:rPr>
                <w:rStyle w:val="normaltextrun"/>
                <w:sz w:val="20"/>
                <w:szCs w:val="20"/>
              </w:rPr>
              <w:t>А</w:t>
            </w:r>
          </w:p>
        </w:tc>
        <w:tc>
          <w:tcPr>
            <w:tcW w:w="2410" w:type="dxa"/>
          </w:tcPr>
          <w:p w:rsidR="0033001D" w:rsidRPr="003B2409" w:rsidRDefault="0033001D" w:rsidP="00CE3A85">
            <w:pPr>
              <w:tabs>
                <w:tab w:val="left" w:pos="1276"/>
              </w:tabs>
              <w:jc w:val="center"/>
              <w:rPr>
                <w:rStyle w:val="normaltextrun"/>
                <w:sz w:val="20"/>
                <w:szCs w:val="20"/>
              </w:rPr>
            </w:pPr>
            <w:r>
              <w:rPr>
                <w:rStyle w:val="normaltextrun"/>
                <w:sz w:val="20"/>
                <w:szCs w:val="20"/>
              </w:rPr>
              <w:t>4,0</w:t>
            </w:r>
          </w:p>
        </w:tc>
        <w:tc>
          <w:tcPr>
            <w:tcW w:w="3118" w:type="dxa"/>
          </w:tcPr>
          <w:p w:rsidR="0033001D" w:rsidRPr="00380C0C" w:rsidRDefault="0033001D" w:rsidP="00CE3A85">
            <w:pPr>
              <w:tabs>
                <w:tab w:val="left" w:pos="1276"/>
              </w:tabs>
              <w:jc w:val="center"/>
              <w:rPr>
                <w:rStyle w:val="normaltextrun"/>
                <w:sz w:val="20"/>
                <w:szCs w:val="20"/>
              </w:rPr>
            </w:pPr>
            <w:r>
              <w:rPr>
                <w:rStyle w:val="normaltextrun"/>
                <w:sz w:val="20"/>
                <w:szCs w:val="20"/>
              </w:rPr>
              <w:t>95-100</w:t>
            </w:r>
          </w:p>
        </w:tc>
        <w:tc>
          <w:tcPr>
            <w:tcW w:w="2693" w:type="dxa"/>
            <w:vMerge w:val="restart"/>
          </w:tcPr>
          <w:p w:rsidR="0033001D" w:rsidRPr="00380C0C" w:rsidRDefault="0033001D" w:rsidP="00CE3A85">
            <w:pPr>
              <w:tabs>
                <w:tab w:val="left" w:pos="1276"/>
              </w:tabs>
              <w:jc w:val="center"/>
              <w:rPr>
                <w:rStyle w:val="normaltextrun"/>
                <w:sz w:val="20"/>
                <w:szCs w:val="20"/>
              </w:rPr>
            </w:pPr>
            <w:r>
              <w:rPr>
                <w:rStyle w:val="normaltextrun"/>
                <w:sz w:val="20"/>
                <w:szCs w:val="20"/>
              </w:rPr>
              <w:t>Өте жақсы</w:t>
            </w:r>
          </w:p>
        </w:tc>
      </w:tr>
      <w:tr w:rsidR="0033001D" w:rsidTr="00CE3A85">
        <w:trPr>
          <w:jc w:val="center"/>
        </w:trPr>
        <w:tc>
          <w:tcPr>
            <w:tcW w:w="4361" w:type="dxa"/>
          </w:tcPr>
          <w:p w:rsidR="0033001D" w:rsidRPr="003B2409" w:rsidRDefault="0033001D" w:rsidP="00CE3A85">
            <w:pPr>
              <w:tabs>
                <w:tab w:val="left" w:pos="1276"/>
              </w:tabs>
              <w:jc w:val="center"/>
              <w:rPr>
                <w:rStyle w:val="normaltextrun"/>
                <w:sz w:val="20"/>
                <w:szCs w:val="20"/>
              </w:rPr>
            </w:pPr>
            <w:r>
              <w:rPr>
                <w:rStyle w:val="normaltextrun"/>
                <w:sz w:val="20"/>
                <w:szCs w:val="20"/>
              </w:rPr>
              <w:t>А-</w:t>
            </w:r>
          </w:p>
        </w:tc>
        <w:tc>
          <w:tcPr>
            <w:tcW w:w="2410" w:type="dxa"/>
          </w:tcPr>
          <w:p w:rsidR="0033001D" w:rsidRPr="003B2409" w:rsidRDefault="0033001D" w:rsidP="00CE3A85">
            <w:pPr>
              <w:tabs>
                <w:tab w:val="left" w:pos="794"/>
                <w:tab w:val="center" w:pos="1097"/>
                <w:tab w:val="left" w:pos="1276"/>
              </w:tabs>
              <w:jc w:val="center"/>
              <w:rPr>
                <w:rStyle w:val="normaltextrun"/>
                <w:sz w:val="20"/>
                <w:szCs w:val="20"/>
              </w:rPr>
            </w:pPr>
            <w:r>
              <w:rPr>
                <w:rStyle w:val="normaltextrun"/>
                <w:sz w:val="20"/>
                <w:szCs w:val="20"/>
              </w:rPr>
              <w:t>3,67</w:t>
            </w:r>
          </w:p>
        </w:tc>
        <w:tc>
          <w:tcPr>
            <w:tcW w:w="3118" w:type="dxa"/>
          </w:tcPr>
          <w:p w:rsidR="0033001D" w:rsidRPr="00A128FF" w:rsidRDefault="0033001D" w:rsidP="00CE3A85">
            <w:pPr>
              <w:tabs>
                <w:tab w:val="left" w:pos="1276"/>
              </w:tabs>
              <w:jc w:val="center"/>
              <w:rPr>
                <w:rStyle w:val="normaltextrun"/>
                <w:sz w:val="20"/>
                <w:szCs w:val="20"/>
              </w:rPr>
            </w:pPr>
            <w:r>
              <w:rPr>
                <w:rStyle w:val="normaltextrun"/>
                <w:sz w:val="20"/>
                <w:szCs w:val="20"/>
              </w:rPr>
              <w:t>90-94</w:t>
            </w:r>
          </w:p>
        </w:tc>
        <w:tc>
          <w:tcPr>
            <w:tcW w:w="2693" w:type="dxa"/>
            <w:vMerge/>
          </w:tcPr>
          <w:p w:rsidR="0033001D" w:rsidRDefault="0033001D" w:rsidP="00CE3A85">
            <w:pPr>
              <w:tabs>
                <w:tab w:val="left" w:pos="1276"/>
              </w:tabs>
              <w:jc w:val="center"/>
              <w:rPr>
                <w:rStyle w:val="normaltextrun"/>
                <w:sz w:val="20"/>
                <w:szCs w:val="20"/>
                <w:lang w:val="en-US"/>
              </w:rPr>
            </w:pPr>
          </w:p>
        </w:tc>
      </w:tr>
      <w:tr w:rsidR="0033001D" w:rsidTr="00CE3A85">
        <w:trPr>
          <w:jc w:val="center"/>
        </w:trPr>
        <w:tc>
          <w:tcPr>
            <w:tcW w:w="4361" w:type="dxa"/>
          </w:tcPr>
          <w:p w:rsidR="0033001D" w:rsidRPr="003B2409" w:rsidRDefault="0033001D" w:rsidP="00CE3A85">
            <w:pPr>
              <w:tabs>
                <w:tab w:val="left" w:pos="1276"/>
              </w:tabs>
              <w:jc w:val="center"/>
              <w:rPr>
                <w:rStyle w:val="normaltextrun"/>
                <w:sz w:val="20"/>
                <w:szCs w:val="20"/>
              </w:rPr>
            </w:pPr>
            <w:r>
              <w:rPr>
                <w:rStyle w:val="normaltextrun"/>
                <w:sz w:val="20"/>
                <w:szCs w:val="20"/>
              </w:rPr>
              <w:t>В+</w:t>
            </w:r>
          </w:p>
        </w:tc>
        <w:tc>
          <w:tcPr>
            <w:tcW w:w="2410" w:type="dxa"/>
          </w:tcPr>
          <w:p w:rsidR="0033001D" w:rsidRPr="003B2409" w:rsidRDefault="0033001D" w:rsidP="00CE3A85">
            <w:pPr>
              <w:tabs>
                <w:tab w:val="left" w:pos="1276"/>
              </w:tabs>
              <w:jc w:val="center"/>
              <w:rPr>
                <w:rStyle w:val="normaltextrun"/>
                <w:sz w:val="20"/>
                <w:szCs w:val="20"/>
              </w:rPr>
            </w:pPr>
            <w:r>
              <w:rPr>
                <w:rStyle w:val="normaltextrun"/>
                <w:sz w:val="20"/>
                <w:szCs w:val="20"/>
              </w:rPr>
              <w:t>3,33</w:t>
            </w:r>
          </w:p>
        </w:tc>
        <w:tc>
          <w:tcPr>
            <w:tcW w:w="3118" w:type="dxa"/>
          </w:tcPr>
          <w:p w:rsidR="0033001D" w:rsidRPr="00A128FF" w:rsidRDefault="0033001D" w:rsidP="00CE3A85">
            <w:pPr>
              <w:tabs>
                <w:tab w:val="left" w:pos="1276"/>
              </w:tabs>
              <w:jc w:val="center"/>
              <w:rPr>
                <w:rStyle w:val="normaltextrun"/>
                <w:sz w:val="20"/>
                <w:szCs w:val="20"/>
              </w:rPr>
            </w:pPr>
            <w:r>
              <w:rPr>
                <w:rStyle w:val="normaltextrun"/>
                <w:sz w:val="20"/>
                <w:szCs w:val="20"/>
              </w:rPr>
              <w:t>85-89</w:t>
            </w:r>
          </w:p>
        </w:tc>
        <w:tc>
          <w:tcPr>
            <w:tcW w:w="2693" w:type="dxa"/>
            <w:vMerge w:val="restart"/>
          </w:tcPr>
          <w:p w:rsidR="0033001D" w:rsidRPr="00A128FF" w:rsidRDefault="0033001D" w:rsidP="00CE3A85">
            <w:pPr>
              <w:tabs>
                <w:tab w:val="left" w:pos="1276"/>
              </w:tabs>
              <w:jc w:val="center"/>
              <w:rPr>
                <w:rStyle w:val="normaltextrun"/>
                <w:sz w:val="20"/>
                <w:szCs w:val="20"/>
              </w:rPr>
            </w:pPr>
            <w:r>
              <w:rPr>
                <w:rStyle w:val="normaltextrun"/>
                <w:sz w:val="20"/>
                <w:szCs w:val="20"/>
              </w:rPr>
              <w:t>Жақсы</w:t>
            </w:r>
          </w:p>
        </w:tc>
      </w:tr>
      <w:tr w:rsidR="0033001D" w:rsidTr="00CE3A85">
        <w:trPr>
          <w:jc w:val="center"/>
        </w:trPr>
        <w:tc>
          <w:tcPr>
            <w:tcW w:w="4361" w:type="dxa"/>
          </w:tcPr>
          <w:p w:rsidR="0033001D" w:rsidRPr="003B2409" w:rsidRDefault="0033001D" w:rsidP="00CE3A85">
            <w:pPr>
              <w:tabs>
                <w:tab w:val="left" w:pos="1276"/>
              </w:tabs>
              <w:jc w:val="center"/>
              <w:rPr>
                <w:rStyle w:val="normaltextrun"/>
                <w:sz w:val="20"/>
                <w:szCs w:val="20"/>
              </w:rPr>
            </w:pPr>
            <w:r>
              <w:rPr>
                <w:rStyle w:val="normaltextrun"/>
                <w:sz w:val="20"/>
                <w:szCs w:val="20"/>
              </w:rPr>
              <w:t>В</w:t>
            </w:r>
          </w:p>
        </w:tc>
        <w:tc>
          <w:tcPr>
            <w:tcW w:w="2410" w:type="dxa"/>
          </w:tcPr>
          <w:p w:rsidR="0033001D" w:rsidRPr="003B2409" w:rsidRDefault="0033001D" w:rsidP="00CE3A85">
            <w:pPr>
              <w:tabs>
                <w:tab w:val="left" w:pos="1276"/>
              </w:tabs>
              <w:jc w:val="center"/>
              <w:rPr>
                <w:rStyle w:val="normaltextrun"/>
                <w:sz w:val="20"/>
                <w:szCs w:val="20"/>
              </w:rPr>
            </w:pPr>
            <w:r>
              <w:rPr>
                <w:rStyle w:val="normaltextrun"/>
                <w:sz w:val="20"/>
                <w:szCs w:val="20"/>
              </w:rPr>
              <w:t>3,0</w:t>
            </w:r>
          </w:p>
        </w:tc>
        <w:tc>
          <w:tcPr>
            <w:tcW w:w="3118" w:type="dxa"/>
          </w:tcPr>
          <w:p w:rsidR="0033001D" w:rsidRPr="00A128FF" w:rsidRDefault="0033001D" w:rsidP="00CE3A85">
            <w:pPr>
              <w:tabs>
                <w:tab w:val="left" w:pos="1276"/>
              </w:tabs>
              <w:jc w:val="center"/>
              <w:rPr>
                <w:rStyle w:val="normaltextrun"/>
                <w:sz w:val="20"/>
                <w:szCs w:val="20"/>
              </w:rPr>
            </w:pPr>
            <w:r>
              <w:rPr>
                <w:rStyle w:val="normaltextrun"/>
                <w:sz w:val="20"/>
                <w:szCs w:val="20"/>
              </w:rPr>
              <w:t>80-84</w:t>
            </w:r>
          </w:p>
        </w:tc>
        <w:tc>
          <w:tcPr>
            <w:tcW w:w="2693" w:type="dxa"/>
            <w:vMerge/>
          </w:tcPr>
          <w:p w:rsidR="0033001D" w:rsidRDefault="0033001D" w:rsidP="00CE3A85">
            <w:pPr>
              <w:tabs>
                <w:tab w:val="left" w:pos="1276"/>
              </w:tabs>
              <w:jc w:val="center"/>
              <w:rPr>
                <w:rStyle w:val="normaltextrun"/>
                <w:sz w:val="20"/>
                <w:szCs w:val="20"/>
                <w:lang w:val="en-US"/>
              </w:rPr>
            </w:pPr>
          </w:p>
        </w:tc>
      </w:tr>
      <w:tr w:rsidR="0033001D" w:rsidTr="00CE3A85">
        <w:trPr>
          <w:jc w:val="center"/>
        </w:trPr>
        <w:tc>
          <w:tcPr>
            <w:tcW w:w="4361" w:type="dxa"/>
          </w:tcPr>
          <w:p w:rsidR="0033001D" w:rsidRPr="003B2409" w:rsidRDefault="0033001D" w:rsidP="00CE3A85">
            <w:pPr>
              <w:tabs>
                <w:tab w:val="left" w:pos="1276"/>
              </w:tabs>
              <w:jc w:val="center"/>
              <w:rPr>
                <w:rStyle w:val="normaltextrun"/>
                <w:sz w:val="20"/>
                <w:szCs w:val="20"/>
              </w:rPr>
            </w:pPr>
            <w:r>
              <w:rPr>
                <w:rStyle w:val="normaltextrun"/>
                <w:sz w:val="20"/>
                <w:szCs w:val="20"/>
              </w:rPr>
              <w:t>В-</w:t>
            </w:r>
          </w:p>
        </w:tc>
        <w:tc>
          <w:tcPr>
            <w:tcW w:w="2410" w:type="dxa"/>
          </w:tcPr>
          <w:p w:rsidR="0033001D" w:rsidRPr="003B2409" w:rsidRDefault="0033001D" w:rsidP="00CE3A85">
            <w:pPr>
              <w:tabs>
                <w:tab w:val="left" w:pos="1276"/>
              </w:tabs>
              <w:jc w:val="center"/>
              <w:rPr>
                <w:rStyle w:val="normaltextrun"/>
                <w:sz w:val="20"/>
                <w:szCs w:val="20"/>
              </w:rPr>
            </w:pPr>
            <w:r>
              <w:rPr>
                <w:rStyle w:val="normaltextrun"/>
                <w:sz w:val="20"/>
                <w:szCs w:val="20"/>
              </w:rPr>
              <w:t>2,67</w:t>
            </w:r>
          </w:p>
        </w:tc>
        <w:tc>
          <w:tcPr>
            <w:tcW w:w="3118" w:type="dxa"/>
          </w:tcPr>
          <w:p w:rsidR="0033001D" w:rsidRPr="00A128FF" w:rsidRDefault="0033001D" w:rsidP="00CE3A85">
            <w:pPr>
              <w:tabs>
                <w:tab w:val="left" w:pos="1276"/>
              </w:tabs>
              <w:jc w:val="center"/>
              <w:rPr>
                <w:rStyle w:val="normaltextrun"/>
                <w:sz w:val="20"/>
                <w:szCs w:val="20"/>
              </w:rPr>
            </w:pPr>
            <w:r>
              <w:rPr>
                <w:rStyle w:val="normaltextrun"/>
                <w:sz w:val="20"/>
                <w:szCs w:val="20"/>
              </w:rPr>
              <w:t>75-79</w:t>
            </w:r>
          </w:p>
        </w:tc>
        <w:tc>
          <w:tcPr>
            <w:tcW w:w="2693" w:type="dxa"/>
            <w:vMerge/>
          </w:tcPr>
          <w:p w:rsidR="0033001D" w:rsidRDefault="0033001D" w:rsidP="00CE3A85">
            <w:pPr>
              <w:tabs>
                <w:tab w:val="left" w:pos="1276"/>
              </w:tabs>
              <w:jc w:val="center"/>
              <w:rPr>
                <w:rStyle w:val="normaltextrun"/>
                <w:sz w:val="20"/>
                <w:szCs w:val="20"/>
                <w:lang w:val="en-US"/>
              </w:rPr>
            </w:pPr>
          </w:p>
        </w:tc>
      </w:tr>
      <w:tr w:rsidR="0033001D" w:rsidTr="00CE3A85">
        <w:trPr>
          <w:jc w:val="center"/>
        </w:trPr>
        <w:tc>
          <w:tcPr>
            <w:tcW w:w="4361" w:type="dxa"/>
          </w:tcPr>
          <w:p w:rsidR="0033001D" w:rsidRPr="003B2409" w:rsidRDefault="0033001D" w:rsidP="00CE3A85">
            <w:pPr>
              <w:tabs>
                <w:tab w:val="left" w:pos="1276"/>
              </w:tabs>
              <w:jc w:val="center"/>
              <w:rPr>
                <w:rStyle w:val="normaltextrun"/>
                <w:sz w:val="20"/>
                <w:szCs w:val="20"/>
              </w:rPr>
            </w:pPr>
            <w:r>
              <w:rPr>
                <w:rStyle w:val="normaltextrun"/>
                <w:sz w:val="20"/>
                <w:szCs w:val="20"/>
              </w:rPr>
              <w:t>С+</w:t>
            </w:r>
          </w:p>
        </w:tc>
        <w:tc>
          <w:tcPr>
            <w:tcW w:w="2410" w:type="dxa"/>
          </w:tcPr>
          <w:p w:rsidR="0033001D" w:rsidRPr="003B2409" w:rsidRDefault="0033001D" w:rsidP="00CE3A85">
            <w:pPr>
              <w:tabs>
                <w:tab w:val="left" w:pos="1276"/>
              </w:tabs>
              <w:jc w:val="center"/>
              <w:rPr>
                <w:rStyle w:val="normaltextrun"/>
                <w:sz w:val="20"/>
                <w:szCs w:val="20"/>
              </w:rPr>
            </w:pPr>
            <w:r>
              <w:rPr>
                <w:rStyle w:val="normaltextrun"/>
                <w:sz w:val="20"/>
                <w:szCs w:val="20"/>
              </w:rPr>
              <w:t>2,33</w:t>
            </w:r>
          </w:p>
        </w:tc>
        <w:tc>
          <w:tcPr>
            <w:tcW w:w="3118" w:type="dxa"/>
          </w:tcPr>
          <w:p w:rsidR="0033001D" w:rsidRPr="00A128FF" w:rsidRDefault="0033001D" w:rsidP="00CE3A85">
            <w:pPr>
              <w:tabs>
                <w:tab w:val="left" w:pos="1276"/>
              </w:tabs>
              <w:jc w:val="center"/>
              <w:rPr>
                <w:rStyle w:val="normaltextrun"/>
                <w:sz w:val="20"/>
                <w:szCs w:val="20"/>
              </w:rPr>
            </w:pPr>
            <w:r>
              <w:rPr>
                <w:rStyle w:val="normaltextrun"/>
                <w:sz w:val="20"/>
                <w:szCs w:val="20"/>
              </w:rPr>
              <w:t>70-74</w:t>
            </w:r>
          </w:p>
        </w:tc>
        <w:tc>
          <w:tcPr>
            <w:tcW w:w="2693" w:type="dxa"/>
            <w:vMerge/>
          </w:tcPr>
          <w:p w:rsidR="0033001D" w:rsidRDefault="0033001D" w:rsidP="00CE3A85">
            <w:pPr>
              <w:tabs>
                <w:tab w:val="left" w:pos="1276"/>
              </w:tabs>
              <w:jc w:val="center"/>
              <w:rPr>
                <w:rStyle w:val="normaltextrun"/>
                <w:sz w:val="20"/>
                <w:szCs w:val="20"/>
                <w:lang w:val="en-US"/>
              </w:rPr>
            </w:pPr>
          </w:p>
        </w:tc>
      </w:tr>
      <w:tr w:rsidR="0033001D" w:rsidTr="00CE3A85">
        <w:trPr>
          <w:jc w:val="center"/>
        </w:trPr>
        <w:tc>
          <w:tcPr>
            <w:tcW w:w="4361" w:type="dxa"/>
          </w:tcPr>
          <w:p w:rsidR="0033001D" w:rsidRPr="003B2409" w:rsidRDefault="0033001D" w:rsidP="00CE3A85">
            <w:pPr>
              <w:tabs>
                <w:tab w:val="left" w:pos="1276"/>
              </w:tabs>
              <w:jc w:val="center"/>
              <w:rPr>
                <w:rStyle w:val="normaltextrun"/>
                <w:sz w:val="20"/>
                <w:szCs w:val="20"/>
              </w:rPr>
            </w:pPr>
            <w:r>
              <w:rPr>
                <w:rStyle w:val="normaltextrun"/>
                <w:sz w:val="20"/>
                <w:szCs w:val="20"/>
              </w:rPr>
              <w:t>С</w:t>
            </w:r>
          </w:p>
        </w:tc>
        <w:tc>
          <w:tcPr>
            <w:tcW w:w="2410" w:type="dxa"/>
          </w:tcPr>
          <w:p w:rsidR="0033001D" w:rsidRPr="003B2409" w:rsidRDefault="0033001D" w:rsidP="00CE3A85">
            <w:pPr>
              <w:tabs>
                <w:tab w:val="left" w:pos="1276"/>
              </w:tabs>
              <w:jc w:val="center"/>
              <w:rPr>
                <w:rStyle w:val="normaltextrun"/>
                <w:sz w:val="20"/>
                <w:szCs w:val="20"/>
              </w:rPr>
            </w:pPr>
            <w:r>
              <w:rPr>
                <w:rStyle w:val="normaltextrun"/>
                <w:sz w:val="20"/>
                <w:szCs w:val="20"/>
              </w:rPr>
              <w:t>2,0</w:t>
            </w:r>
          </w:p>
        </w:tc>
        <w:tc>
          <w:tcPr>
            <w:tcW w:w="3118" w:type="dxa"/>
          </w:tcPr>
          <w:p w:rsidR="0033001D" w:rsidRPr="00A128FF" w:rsidRDefault="0033001D" w:rsidP="00CE3A85">
            <w:pPr>
              <w:tabs>
                <w:tab w:val="left" w:pos="1276"/>
              </w:tabs>
              <w:jc w:val="center"/>
              <w:rPr>
                <w:rStyle w:val="normaltextrun"/>
                <w:sz w:val="20"/>
                <w:szCs w:val="20"/>
              </w:rPr>
            </w:pPr>
            <w:r>
              <w:rPr>
                <w:rStyle w:val="normaltextrun"/>
                <w:sz w:val="20"/>
                <w:szCs w:val="20"/>
              </w:rPr>
              <w:t>65-69</w:t>
            </w:r>
          </w:p>
        </w:tc>
        <w:tc>
          <w:tcPr>
            <w:tcW w:w="2693" w:type="dxa"/>
            <w:vMerge w:val="restart"/>
          </w:tcPr>
          <w:p w:rsidR="0033001D" w:rsidRPr="00A128FF" w:rsidRDefault="0033001D" w:rsidP="00CE3A85">
            <w:pPr>
              <w:tabs>
                <w:tab w:val="left" w:pos="1276"/>
              </w:tabs>
              <w:jc w:val="center"/>
              <w:rPr>
                <w:rStyle w:val="normaltextrun"/>
                <w:sz w:val="20"/>
                <w:szCs w:val="20"/>
              </w:rPr>
            </w:pPr>
            <w:r>
              <w:rPr>
                <w:rStyle w:val="normaltextrun"/>
                <w:sz w:val="20"/>
                <w:szCs w:val="20"/>
              </w:rPr>
              <w:t>Қанағатттанарлық</w:t>
            </w:r>
          </w:p>
        </w:tc>
      </w:tr>
      <w:tr w:rsidR="0033001D" w:rsidTr="00CE3A85">
        <w:trPr>
          <w:jc w:val="center"/>
        </w:trPr>
        <w:tc>
          <w:tcPr>
            <w:tcW w:w="4361" w:type="dxa"/>
          </w:tcPr>
          <w:p w:rsidR="0033001D" w:rsidRPr="003B2409" w:rsidRDefault="0033001D" w:rsidP="00CE3A85">
            <w:pPr>
              <w:tabs>
                <w:tab w:val="left" w:pos="1276"/>
              </w:tabs>
              <w:jc w:val="center"/>
              <w:rPr>
                <w:rStyle w:val="normaltextrun"/>
                <w:sz w:val="20"/>
                <w:szCs w:val="20"/>
              </w:rPr>
            </w:pPr>
            <w:r>
              <w:rPr>
                <w:rStyle w:val="normaltextrun"/>
                <w:sz w:val="20"/>
                <w:szCs w:val="20"/>
              </w:rPr>
              <w:t>С-</w:t>
            </w:r>
          </w:p>
        </w:tc>
        <w:tc>
          <w:tcPr>
            <w:tcW w:w="2410" w:type="dxa"/>
          </w:tcPr>
          <w:p w:rsidR="0033001D" w:rsidRPr="003B2409" w:rsidRDefault="0033001D" w:rsidP="00CE3A85">
            <w:pPr>
              <w:tabs>
                <w:tab w:val="left" w:pos="1276"/>
              </w:tabs>
              <w:jc w:val="center"/>
              <w:rPr>
                <w:rStyle w:val="normaltextrun"/>
                <w:sz w:val="20"/>
                <w:szCs w:val="20"/>
              </w:rPr>
            </w:pPr>
            <w:r>
              <w:rPr>
                <w:rStyle w:val="normaltextrun"/>
                <w:sz w:val="20"/>
                <w:szCs w:val="20"/>
              </w:rPr>
              <w:t>1,67</w:t>
            </w:r>
          </w:p>
        </w:tc>
        <w:tc>
          <w:tcPr>
            <w:tcW w:w="3118" w:type="dxa"/>
          </w:tcPr>
          <w:p w:rsidR="0033001D" w:rsidRPr="00A128FF" w:rsidRDefault="0033001D" w:rsidP="00CE3A85">
            <w:pPr>
              <w:tabs>
                <w:tab w:val="left" w:pos="1276"/>
              </w:tabs>
              <w:jc w:val="center"/>
              <w:rPr>
                <w:rStyle w:val="normaltextrun"/>
                <w:sz w:val="20"/>
                <w:szCs w:val="20"/>
              </w:rPr>
            </w:pPr>
            <w:r>
              <w:rPr>
                <w:rStyle w:val="normaltextrun"/>
                <w:sz w:val="20"/>
                <w:szCs w:val="20"/>
              </w:rPr>
              <w:t>60-64</w:t>
            </w:r>
          </w:p>
        </w:tc>
        <w:tc>
          <w:tcPr>
            <w:tcW w:w="2693" w:type="dxa"/>
            <w:vMerge/>
          </w:tcPr>
          <w:p w:rsidR="0033001D" w:rsidRDefault="0033001D" w:rsidP="00CE3A85">
            <w:pPr>
              <w:tabs>
                <w:tab w:val="left" w:pos="1276"/>
              </w:tabs>
              <w:jc w:val="center"/>
              <w:rPr>
                <w:rStyle w:val="normaltextrun"/>
                <w:sz w:val="20"/>
                <w:szCs w:val="20"/>
                <w:lang w:val="en-US"/>
              </w:rPr>
            </w:pPr>
          </w:p>
        </w:tc>
      </w:tr>
      <w:tr w:rsidR="0033001D" w:rsidTr="00CE3A85">
        <w:trPr>
          <w:trHeight w:val="274"/>
          <w:jc w:val="center"/>
        </w:trPr>
        <w:tc>
          <w:tcPr>
            <w:tcW w:w="4361" w:type="dxa"/>
          </w:tcPr>
          <w:p w:rsidR="0033001D" w:rsidRPr="00A128FF" w:rsidRDefault="0033001D" w:rsidP="00CE3A85">
            <w:pPr>
              <w:tabs>
                <w:tab w:val="left" w:pos="1276"/>
              </w:tabs>
              <w:jc w:val="center"/>
              <w:rPr>
                <w:rStyle w:val="normaltextrun"/>
                <w:sz w:val="20"/>
                <w:szCs w:val="20"/>
                <w:lang w:val="en-US"/>
              </w:rPr>
            </w:pPr>
            <w:r>
              <w:rPr>
                <w:rStyle w:val="normaltextrun"/>
                <w:sz w:val="20"/>
                <w:szCs w:val="20"/>
                <w:lang w:val="en-US"/>
              </w:rPr>
              <w:t>D+</w:t>
            </w:r>
          </w:p>
        </w:tc>
        <w:tc>
          <w:tcPr>
            <w:tcW w:w="2410" w:type="dxa"/>
          </w:tcPr>
          <w:p w:rsidR="0033001D" w:rsidRPr="003B2409" w:rsidRDefault="0033001D" w:rsidP="00CE3A85">
            <w:pPr>
              <w:tabs>
                <w:tab w:val="left" w:pos="1276"/>
              </w:tabs>
              <w:jc w:val="center"/>
              <w:rPr>
                <w:rStyle w:val="normaltextrun"/>
                <w:sz w:val="20"/>
                <w:szCs w:val="20"/>
              </w:rPr>
            </w:pPr>
            <w:r>
              <w:rPr>
                <w:rStyle w:val="normaltextrun"/>
                <w:sz w:val="20"/>
                <w:szCs w:val="20"/>
              </w:rPr>
              <w:t>1,33</w:t>
            </w:r>
          </w:p>
        </w:tc>
        <w:tc>
          <w:tcPr>
            <w:tcW w:w="3118" w:type="dxa"/>
          </w:tcPr>
          <w:p w:rsidR="0033001D" w:rsidRPr="00A128FF" w:rsidRDefault="0033001D" w:rsidP="00CE3A85">
            <w:pPr>
              <w:tabs>
                <w:tab w:val="left" w:pos="1276"/>
              </w:tabs>
              <w:jc w:val="center"/>
              <w:rPr>
                <w:rStyle w:val="normaltextrun"/>
                <w:sz w:val="20"/>
                <w:szCs w:val="20"/>
              </w:rPr>
            </w:pPr>
            <w:r>
              <w:rPr>
                <w:rStyle w:val="normaltextrun"/>
                <w:sz w:val="20"/>
                <w:szCs w:val="20"/>
              </w:rPr>
              <w:t>55-59</w:t>
            </w:r>
          </w:p>
        </w:tc>
        <w:tc>
          <w:tcPr>
            <w:tcW w:w="2693" w:type="dxa"/>
            <w:vMerge/>
          </w:tcPr>
          <w:p w:rsidR="0033001D" w:rsidRDefault="0033001D" w:rsidP="00CE3A85">
            <w:pPr>
              <w:tabs>
                <w:tab w:val="left" w:pos="1276"/>
              </w:tabs>
              <w:jc w:val="center"/>
              <w:rPr>
                <w:rStyle w:val="normaltextrun"/>
                <w:sz w:val="20"/>
                <w:szCs w:val="20"/>
                <w:lang w:val="en-US"/>
              </w:rPr>
            </w:pPr>
          </w:p>
        </w:tc>
      </w:tr>
      <w:tr w:rsidR="0033001D" w:rsidTr="00CE3A85">
        <w:trPr>
          <w:jc w:val="center"/>
        </w:trPr>
        <w:tc>
          <w:tcPr>
            <w:tcW w:w="4361" w:type="dxa"/>
          </w:tcPr>
          <w:p w:rsidR="0033001D" w:rsidRDefault="0033001D" w:rsidP="00CE3A85">
            <w:pPr>
              <w:tabs>
                <w:tab w:val="left" w:pos="1276"/>
              </w:tabs>
              <w:jc w:val="center"/>
              <w:rPr>
                <w:rStyle w:val="normaltextrun"/>
                <w:sz w:val="20"/>
                <w:szCs w:val="20"/>
                <w:lang w:val="en-US"/>
              </w:rPr>
            </w:pPr>
            <w:r>
              <w:rPr>
                <w:rStyle w:val="normaltextrun"/>
                <w:sz w:val="20"/>
                <w:szCs w:val="20"/>
                <w:lang w:val="en-US"/>
              </w:rPr>
              <w:t>D</w:t>
            </w:r>
          </w:p>
        </w:tc>
        <w:tc>
          <w:tcPr>
            <w:tcW w:w="2410" w:type="dxa"/>
          </w:tcPr>
          <w:p w:rsidR="0033001D" w:rsidRPr="003B2409" w:rsidRDefault="0033001D" w:rsidP="00CE3A85">
            <w:pPr>
              <w:tabs>
                <w:tab w:val="left" w:pos="1276"/>
              </w:tabs>
              <w:jc w:val="center"/>
              <w:rPr>
                <w:rStyle w:val="normaltextrun"/>
                <w:sz w:val="20"/>
                <w:szCs w:val="20"/>
              </w:rPr>
            </w:pPr>
            <w:r>
              <w:rPr>
                <w:rStyle w:val="normaltextrun"/>
                <w:sz w:val="20"/>
                <w:szCs w:val="20"/>
              </w:rPr>
              <w:t>1,0</w:t>
            </w:r>
          </w:p>
        </w:tc>
        <w:tc>
          <w:tcPr>
            <w:tcW w:w="3118" w:type="dxa"/>
          </w:tcPr>
          <w:p w:rsidR="0033001D" w:rsidRPr="00A128FF" w:rsidRDefault="0033001D" w:rsidP="00CE3A85">
            <w:pPr>
              <w:tabs>
                <w:tab w:val="left" w:pos="1276"/>
              </w:tabs>
              <w:jc w:val="center"/>
              <w:rPr>
                <w:rStyle w:val="normaltextrun"/>
                <w:sz w:val="20"/>
                <w:szCs w:val="20"/>
              </w:rPr>
            </w:pPr>
            <w:r>
              <w:rPr>
                <w:rStyle w:val="normaltextrun"/>
                <w:sz w:val="20"/>
                <w:szCs w:val="20"/>
              </w:rPr>
              <w:t>50-54</w:t>
            </w:r>
          </w:p>
        </w:tc>
        <w:tc>
          <w:tcPr>
            <w:tcW w:w="2693" w:type="dxa"/>
            <w:vMerge/>
          </w:tcPr>
          <w:p w:rsidR="0033001D" w:rsidRDefault="0033001D" w:rsidP="00CE3A85">
            <w:pPr>
              <w:tabs>
                <w:tab w:val="left" w:pos="1276"/>
              </w:tabs>
              <w:jc w:val="center"/>
              <w:rPr>
                <w:rStyle w:val="normaltextrun"/>
                <w:sz w:val="20"/>
                <w:szCs w:val="20"/>
                <w:lang w:val="en-US"/>
              </w:rPr>
            </w:pPr>
          </w:p>
        </w:tc>
      </w:tr>
      <w:tr w:rsidR="0033001D" w:rsidTr="00CE3A85">
        <w:trPr>
          <w:jc w:val="center"/>
        </w:trPr>
        <w:tc>
          <w:tcPr>
            <w:tcW w:w="4361" w:type="dxa"/>
          </w:tcPr>
          <w:p w:rsidR="0033001D" w:rsidRPr="00226E36" w:rsidRDefault="0033001D" w:rsidP="00CE3A85">
            <w:pPr>
              <w:tabs>
                <w:tab w:val="left" w:pos="1276"/>
              </w:tabs>
              <w:jc w:val="center"/>
              <w:rPr>
                <w:rStyle w:val="normaltextrun"/>
                <w:sz w:val="20"/>
                <w:szCs w:val="20"/>
                <w:lang w:val="en-US"/>
              </w:rPr>
            </w:pPr>
            <w:r>
              <w:rPr>
                <w:rStyle w:val="normaltextrun"/>
                <w:sz w:val="20"/>
                <w:szCs w:val="20"/>
                <w:lang w:val="en-US"/>
              </w:rPr>
              <w:t>FX</w:t>
            </w:r>
          </w:p>
        </w:tc>
        <w:tc>
          <w:tcPr>
            <w:tcW w:w="2410" w:type="dxa"/>
          </w:tcPr>
          <w:p w:rsidR="0033001D" w:rsidRPr="00226E36" w:rsidRDefault="0033001D" w:rsidP="00CE3A85">
            <w:pPr>
              <w:tabs>
                <w:tab w:val="left" w:pos="1276"/>
              </w:tabs>
              <w:jc w:val="center"/>
              <w:rPr>
                <w:rStyle w:val="normaltextrun"/>
                <w:sz w:val="20"/>
                <w:szCs w:val="20"/>
                <w:lang w:val="en-US"/>
              </w:rPr>
            </w:pPr>
            <w:r>
              <w:rPr>
                <w:rStyle w:val="normaltextrun"/>
                <w:sz w:val="20"/>
                <w:szCs w:val="20"/>
                <w:lang w:val="en-US"/>
              </w:rPr>
              <w:t>0,5</w:t>
            </w:r>
          </w:p>
        </w:tc>
        <w:tc>
          <w:tcPr>
            <w:tcW w:w="3118" w:type="dxa"/>
          </w:tcPr>
          <w:p w:rsidR="0033001D" w:rsidRPr="00226E36" w:rsidRDefault="0033001D" w:rsidP="00CE3A85">
            <w:pPr>
              <w:tabs>
                <w:tab w:val="left" w:pos="1276"/>
              </w:tabs>
              <w:jc w:val="center"/>
              <w:rPr>
                <w:rStyle w:val="normaltextrun"/>
                <w:sz w:val="20"/>
                <w:szCs w:val="20"/>
                <w:lang w:val="en-US"/>
              </w:rPr>
            </w:pPr>
            <w:r>
              <w:rPr>
                <w:rStyle w:val="normaltextrun"/>
                <w:sz w:val="20"/>
                <w:szCs w:val="20"/>
                <w:lang w:val="en-US"/>
              </w:rPr>
              <w:t>25-49</w:t>
            </w:r>
          </w:p>
        </w:tc>
        <w:tc>
          <w:tcPr>
            <w:tcW w:w="2693" w:type="dxa"/>
            <w:vMerge w:val="restart"/>
          </w:tcPr>
          <w:p w:rsidR="0033001D" w:rsidRPr="00226E36" w:rsidRDefault="0033001D" w:rsidP="00CE3A85">
            <w:pPr>
              <w:tabs>
                <w:tab w:val="left" w:pos="1276"/>
              </w:tabs>
              <w:jc w:val="center"/>
              <w:rPr>
                <w:rStyle w:val="normaltextrun"/>
                <w:sz w:val="20"/>
                <w:szCs w:val="20"/>
              </w:rPr>
            </w:pPr>
            <w:r>
              <w:rPr>
                <w:rStyle w:val="normaltextrun"/>
                <w:sz w:val="20"/>
                <w:szCs w:val="20"/>
              </w:rPr>
              <w:t>Қанағаттанарлықсыз</w:t>
            </w:r>
          </w:p>
        </w:tc>
      </w:tr>
      <w:tr w:rsidR="0033001D" w:rsidTr="00CE3A85">
        <w:trPr>
          <w:jc w:val="center"/>
        </w:trPr>
        <w:tc>
          <w:tcPr>
            <w:tcW w:w="4361" w:type="dxa"/>
          </w:tcPr>
          <w:p w:rsidR="0033001D" w:rsidRDefault="0033001D" w:rsidP="00CE3A85">
            <w:pPr>
              <w:tabs>
                <w:tab w:val="left" w:pos="1276"/>
              </w:tabs>
              <w:jc w:val="center"/>
              <w:rPr>
                <w:rStyle w:val="normaltextrun"/>
                <w:sz w:val="20"/>
                <w:szCs w:val="20"/>
                <w:lang w:val="en-US"/>
              </w:rPr>
            </w:pPr>
            <w:r>
              <w:rPr>
                <w:rStyle w:val="normaltextrun"/>
                <w:sz w:val="20"/>
                <w:szCs w:val="20"/>
                <w:lang w:val="en-US"/>
              </w:rPr>
              <w:t>F</w:t>
            </w:r>
          </w:p>
        </w:tc>
        <w:tc>
          <w:tcPr>
            <w:tcW w:w="2410" w:type="dxa"/>
          </w:tcPr>
          <w:p w:rsidR="0033001D" w:rsidRDefault="0033001D" w:rsidP="00CE3A85">
            <w:pPr>
              <w:tabs>
                <w:tab w:val="left" w:pos="1276"/>
              </w:tabs>
              <w:jc w:val="center"/>
              <w:rPr>
                <w:rStyle w:val="normaltextrun"/>
                <w:sz w:val="20"/>
                <w:szCs w:val="20"/>
                <w:lang w:val="en-US"/>
              </w:rPr>
            </w:pPr>
            <w:r>
              <w:rPr>
                <w:rStyle w:val="normaltextrun"/>
                <w:sz w:val="20"/>
                <w:szCs w:val="20"/>
                <w:lang w:val="en-US"/>
              </w:rPr>
              <w:t>0</w:t>
            </w:r>
          </w:p>
        </w:tc>
        <w:tc>
          <w:tcPr>
            <w:tcW w:w="3118" w:type="dxa"/>
          </w:tcPr>
          <w:p w:rsidR="0033001D" w:rsidRDefault="0033001D" w:rsidP="00CE3A85">
            <w:pPr>
              <w:tabs>
                <w:tab w:val="left" w:pos="1276"/>
              </w:tabs>
              <w:jc w:val="center"/>
              <w:rPr>
                <w:rStyle w:val="normaltextrun"/>
                <w:sz w:val="20"/>
                <w:szCs w:val="20"/>
                <w:lang w:val="en-US"/>
              </w:rPr>
            </w:pPr>
            <w:r>
              <w:rPr>
                <w:rStyle w:val="normaltextrun"/>
                <w:sz w:val="20"/>
                <w:szCs w:val="20"/>
                <w:lang w:val="en-US"/>
              </w:rPr>
              <w:t>0-24</w:t>
            </w:r>
          </w:p>
        </w:tc>
        <w:tc>
          <w:tcPr>
            <w:tcW w:w="2693" w:type="dxa"/>
            <w:vMerge/>
          </w:tcPr>
          <w:p w:rsidR="0033001D" w:rsidRDefault="0033001D" w:rsidP="00CE3A85">
            <w:pPr>
              <w:tabs>
                <w:tab w:val="left" w:pos="1276"/>
              </w:tabs>
              <w:jc w:val="center"/>
              <w:rPr>
                <w:rStyle w:val="normaltextrun"/>
                <w:sz w:val="20"/>
                <w:szCs w:val="20"/>
                <w:lang w:val="en-US"/>
              </w:rPr>
            </w:pPr>
          </w:p>
        </w:tc>
      </w:tr>
    </w:tbl>
    <w:p w:rsidR="0033001D" w:rsidRPr="002E58CE" w:rsidRDefault="0033001D" w:rsidP="0033001D">
      <w:pPr>
        <w:pStyle w:val="a3"/>
        <w:tabs>
          <w:tab w:val="left" w:pos="993"/>
        </w:tabs>
        <w:spacing w:before="90" w:line="321" w:lineRule="exact"/>
        <w:jc w:val="both"/>
        <w:sectPr w:rsidR="0033001D" w:rsidRPr="002E58CE" w:rsidSect="002B36B7">
          <w:pgSz w:w="16840" w:h="11900" w:orient="landscape"/>
          <w:pgMar w:top="1599" w:right="1038" w:bottom="743" w:left="278" w:header="720" w:footer="720" w:gutter="0"/>
          <w:cols w:space="720"/>
        </w:sectPr>
      </w:pPr>
    </w:p>
    <w:p w:rsidR="006F35C1" w:rsidRDefault="006F35C1" w:rsidP="0033001D">
      <w:pPr>
        <w:spacing w:before="1"/>
        <w:ind w:right="213"/>
      </w:pPr>
    </w:p>
    <w:sectPr w:rsidR="006F35C1">
      <w:pgSz w:w="16840" w:h="11910" w:orient="landscape"/>
      <w:pgMar w:top="1340" w:right="85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04663"/>
    <w:multiLevelType w:val="hybridMultilevel"/>
    <w:tmpl w:val="2E54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A51094"/>
    <w:multiLevelType w:val="hybridMultilevel"/>
    <w:tmpl w:val="5D48180C"/>
    <w:lvl w:ilvl="0" w:tplc="CA26CE04">
      <w:start w:val="1"/>
      <w:numFmt w:val="decimal"/>
      <w:lvlText w:val="%1."/>
      <w:lvlJc w:val="left"/>
      <w:pPr>
        <w:ind w:left="1139" w:hanging="428"/>
        <w:jc w:val="left"/>
      </w:pPr>
      <w:rPr>
        <w:rFonts w:ascii="Times New Roman" w:eastAsia="Times New Roman" w:hAnsi="Times New Roman" w:cs="Times New Roman" w:hint="default"/>
        <w:b w:val="0"/>
        <w:bCs w:val="0"/>
        <w:i w:val="0"/>
        <w:iCs w:val="0"/>
        <w:spacing w:val="0"/>
        <w:w w:val="99"/>
        <w:sz w:val="28"/>
        <w:szCs w:val="28"/>
        <w:lang w:val="kk-KZ" w:eastAsia="en-US" w:bidi="ar-SA"/>
      </w:rPr>
    </w:lvl>
    <w:lvl w:ilvl="1" w:tplc="F95A7632">
      <w:numFmt w:val="bullet"/>
      <w:lvlText w:val="•"/>
      <w:lvlJc w:val="left"/>
      <w:pPr>
        <w:ind w:left="1989" w:hanging="428"/>
      </w:pPr>
      <w:rPr>
        <w:rFonts w:hint="default"/>
        <w:lang w:val="kk-KZ" w:eastAsia="en-US" w:bidi="ar-SA"/>
      </w:rPr>
    </w:lvl>
    <w:lvl w:ilvl="2" w:tplc="D16E0EA4">
      <w:numFmt w:val="bullet"/>
      <w:lvlText w:val="•"/>
      <w:lvlJc w:val="left"/>
      <w:pPr>
        <w:ind w:left="2839" w:hanging="428"/>
      </w:pPr>
      <w:rPr>
        <w:rFonts w:hint="default"/>
        <w:lang w:val="kk-KZ" w:eastAsia="en-US" w:bidi="ar-SA"/>
      </w:rPr>
    </w:lvl>
    <w:lvl w:ilvl="3" w:tplc="27148428">
      <w:numFmt w:val="bullet"/>
      <w:lvlText w:val="•"/>
      <w:lvlJc w:val="left"/>
      <w:pPr>
        <w:ind w:left="3689" w:hanging="428"/>
      </w:pPr>
      <w:rPr>
        <w:rFonts w:hint="default"/>
        <w:lang w:val="kk-KZ" w:eastAsia="en-US" w:bidi="ar-SA"/>
      </w:rPr>
    </w:lvl>
    <w:lvl w:ilvl="4" w:tplc="83A82C6E">
      <w:numFmt w:val="bullet"/>
      <w:lvlText w:val="•"/>
      <w:lvlJc w:val="left"/>
      <w:pPr>
        <w:ind w:left="4538" w:hanging="428"/>
      </w:pPr>
      <w:rPr>
        <w:rFonts w:hint="default"/>
        <w:lang w:val="kk-KZ" w:eastAsia="en-US" w:bidi="ar-SA"/>
      </w:rPr>
    </w:lvl>
    <w:lvl w:ilvl="5" w:tplc="F3DCF830">
      <w:numFmt w:val="bullet"/>
      <w:lvlText w:val="•"/>
      <w:lvlJc w:val="left"/>
      <w:pPr>
        <w:ind w:left="5388" w:hanging="428"/>
      </w:pPr>
      <w:rPr>
        <w:rFonts w:hint="default"/>
        <w:lang w:val="kk-KZ" w:eastAsia="en-US" w:bidi="ar-SA"/>
      </w:rPr>
    </w:lvl>
    <w:lvl w:ilvl="6" w:tplc="E8A255D0">
      <w:numFmt w:val="bullet"/>
      <w:lvlText w:val="•"/>
      <w:lvlJc w:val="left"/>
      <w:pPr>
        <w:ind w:left="6238" w:hanging="428"/>
      </w:pPr>
      <w:rPr>
        <w:rFonts w:hint="default"/>
        <w:lang w:val="kk-KZ" w:eastAsia="en-US" w:bidi="ar-SA"/>
      </w:rPr>
    </w:lvl>
    <w:lvl w:ilvl="7" w:tplc="7D6292C0">
      <w:numFmt w:val="bullet"/>
      <w:lvlText w:val="•"/>
      <w:lvlJc w:val="left"/>
      <w:pPr>
        <w:ind w:left="7087" w:hanging="428"/>
      </w:pPr>
      <w:rPr>
        <w:rFonts w:hint="default"/>
        <w:lang w:val="kk-KZ" w:eastAsia="en-US" w:bidi="ar-SA"/>
      </w:rPr>
    </w:lvl>
    <w:lvl w:ilvl="8" w:tplc="52AAA72C">
      <w:numFmt w:val="bullet"/>
      <w:lvlText w:val="•"/>
      <w:lvlJc w:val="left"/>
      <w:pPr>
        <w:ind w:left="7937" w:hanging="428"/>
      </w:pPr>
      <w:rPr>
        <w:rFonts w:hint="default"/>
        <w:lang w:val="kk-KZ" w:eastAsia="en-US" w:bidi="ar-SA"/>
      </w:rPr>
    </w:lvl>
  </w:abstractNum>
  <w:abstractNum w:abstractNumId="2" w15:restartNumberingAfterBreak="0">
    <w:nsid w:val="50AA5BB6"/>
    <w:multiLevelType w:val="hybridMultilevel"/>
    <w:tmpl w:val="A77E060E"/>
    <w:lvl w:ilvl="0" w:tplc="A6F21D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7B847A0"/>
    <w:multiLevelType w:val="hybridMultilevel"/>
    <w:tmpl w:val="FEACC922"/>
    <w:lvl w:ilvl="0" w:tplc="A5A657C2">
      <w:start w:val="1"/>
      <w:numFmt w:val="decimal"/>
      <w:lvlText w:val="%1."/>
      <w:lvlJc w:val="left"/>
      <w:pPr>
        <w:ind w:left="707" w:hanging="317"/>
        <w:jc w:val="left"/>
      </w:pPr>
      <w:rPr>
        <w:rFonts w:ascii="Times New Roman" w:eastAsia="Times New Roman" w:hAnsi="Times New Roman" w:cs="Times New Roman" w:hint="default"/>
        <w:b w:val="0"/>
        <w:bCs w:val="0"/>
        <w:i w:val="0"/>
        <w:iCs w:val="0"/>
        <w:spacing w:val="0"/>
        <w:w w:val="99"/>
        <w:sz w:val="28"/>
        <w:szCs w:val="28"/>
        <w:lang w:val="kk-KZ" w:eastAsia="en-US" w:bidi="ar-SA"/>
      </w:rPr>
    </w:lvl>
    <w:lvl w:ilvl="1" w:tplc="389E8560">
      <w:numFmt w:val="bullet"/>
      <w:lvlText w:val="•"/>
      <w:lvlJc w:val="left"/>
      <w:pPr>
        <w:ind w:left="1593" w:hanging="317"/>
      </w:pPr>
      <w:rPr>
        <w:rFonts w:hint="default"/>
        <w:lang w:val="kk-KZ" w:eastAsia="en-US" w:bidi="ar-SA"/>
      </w:rPr>
    </w:lvl>
    <w:lvl w:ilvl="2" w:tplc="22E616AA">
      <w:numFmt w:val="bullet"/>
      <w:lvlText w:val="•"/>
      <w:lvlJc w:val="left"/>
      <w:pPr>
        <w:ind w:left="2487" w:hanging="317"/>
      </w:pPr>
      <w:rPr>
        <w:rFonts w:hint="default"/>
        <w:lang w:val="kk-KZ" w:eastAsia="en-US" w:bidi="ar-SA"/>
      </w:rPr>
    </w:lvl>
    <w:lvl w:ilvl="3" w:tplc="E182DCB6">
      <w:numFmt w:val="bullet"/>
      <w:lvlText w:val="•"/>
      <w:lvlJc w:val="left"/>
      <w:pPr>
        <w:ind w:left="3381" w:hanging="317"/>
      </w:pPr>
      <w:rPr>
        <w:rFonts w:hint="default"/>
        <w:lang w:val="kk-KZ" w:eastAsia="en-US" w:bidi="ar-SA"/>
      </w:rPr>
    </w:lvl>
    <w:lvl w:ilvl="4" w:tplc="CDD61650">
      <w:numFmt w:val="bullet"/>
      <w:lvlText w:val="•"/>
      <w:lvlJc w:val="left"/>
      <w:pPr>
        <w:ind w:left="4274" w:hanging="317"/>
      </w:pPr>
      <w:rPr>
        <w:rFonts w:hint="default"/>
        <w:lang w:val="kk-KZ" w:eastAsia="en-US" w:bidi="ar-SA"/>
      </w:rPr>
    </w:lvl>
    <w:lvl w:ilvl="5" w:tplc="3E28021E">
      <w:numFmt w:val="bullet"/>
      <w:lvlText w:val="•"/>
      <w:lvlJc w:val="left"/>
      <w:pPr>
        <w:ind w:left="5168" w:hanging="317"/>
      </w:pPr>
      <w:rPr>
        <w:rFonts w:hint="default"/>
        <w:lang w:val="kk-KZ" w:eastAsia="en-US" w:bidi="ar-SA"/>
      </w:rPr>
    </w:lvl>
    <w:lvl w:ilvl="6" w:tplc="85FA49C6">
      <w:numFmt w:val="bullet"/>
      <w:lvlText w:val="•"/>
      <w:lvlJc w:val="left"/>
      <w:pPr>
        <w:ind w:left="6062" w:hanging="317"/>
      </w:pPr>
      <w:rPr>
        <w:rFonts w:hint="default"/>
        <w:lang w:val="kk-KZ" w:eastAsia="en-US" w:bidi="ar-SA"/>
      </w:rPr>
    </w:lvl>
    <w:lvl w:ilvl="7" w:tplc="BDA880C4">
      <w:numFmt w:val="bullet"/>
      <w:lvlText w:val="•"/>
      <w:lvlJc w:val="left"/>
      <w:pPr>
        <w:ind w:left="6955" w:hanging="317"/>
      </w:pPr>
      <w:rPr>
        <w:rFonts w:hint="default"/>
        <w:lang w:val="kk-KZ" w:eastAsia="en-US" w:bidi="ar-SA"/>
      </w:rPr>
    </w:lvl>
    <w:lvl w:ilvl="8" w:tplc="6DC223DC">
      <w:numFmt w:val="bullet"/>
      <w:lvlText w:val="•"/>
      <w:lvlJc w:val="left"/>
      <w:pPr>
        <w:ind w:left="7849" w:hanging="317"/>
      </w:pPr>
      <w:rPr>
        <w:rFonts w:hint="default"/>
        <w:lang w:val="kk-KZ" w:eastAsia="en-US" w:bidi="ar-SA"/>
      </w:rPr>
    </w:lvl>
  </w:abstractNum>
  <w:abstractNum w:abstractNumId="4" w15:restartNumberingAfterBreak="0">
    <w:nsid w:val="74E13F51"/>
    <w:multiLevelType w:val="hybridMultilevel"/>
    <w:tmpl w:val="B5480BC2"/>
    <w:lvl w:ilvl="0" w:tplc="991442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785F247E"/>
    <w:multiLevelType w:val="hybridMultilevel"/>
    <w:tmpl w:val="5A4CA9E0"/>
    <w:lvl w:ilvl="0" w:tplc="9066FAC2">
      <w:start w:val="1"/>
      <w:numFmt w:val="decimal"/>
      <w:lvlText w:val="%1."/>
      <w:lvlJc w:val="left"/>
      <w:pPr>
        <w:ind w:left="145" w:hanging="336"/>
        <w:jc w:val="left"/>
      </w:pPr>
      <w:rPr>
        <w:rFonts w:ascii="Times New Roman" w:eastAsia="Times New Roman" w:hAnsi="Times New Roman" w:cs="Times New Roman" w:hint="default"/>
        <w:b w:val="0"/>
        <w:bCs w:val="0"/>
        <w:i w:val="0"/>
        <w:iCs w:val="0"/>
        <w:spacing w:val="0"/>
        <w:w w:val="99"/>
        <w:sz w:val="28"/>
        <w:szCs w:val="28"/>
        <w:lang w:val="kk-KZ" w:eastAsia="en-US" w:bidi="ar-SA"/>
      </w:rPr>
    </w:lvl>
    <w:lvl w:ilvl="1" w:tplc="AC7A4174">
      <w:numFmt w:val="bullet"/>
      <w:lvlText w:val="•"/>
      <w:lvlJc w:val="left"/>
      <w:pPr>
        <w:ind w:left="1089" w:hanging="336"/>
      </w:pPr>
      <w:rPr>
        <w:rFonts w:hint="default"/>
        <w:lang w:val="kk-KZ" w:eastAsia="en-US" w:bidi="ar-SA"/>
      </w:rPr>
    </w:lvl>
    <w:lvl w:ilvl="2" w:tplc="5FA49276">
      <w:numFmt w:val="bullet"/>
      <w:lvlText w:val="•"/>
      <w:lvlJc w:val="left"/>
      <w:pPr>
        <w:ind w:left="2039" w:hanging="336"/>
      </w:pPr>
      <w:rPr>
        <w:rFonts w:hint="default"/>
        <w:lang w:val="kk-KZ" w:eastAsia="en-US" w:bidi="ar-SA"/>
      </w:rPr>
    </w:lvl>
    <w:lvl w:ilvl="3" w:tplc="24041000">
      <w:numFmt w:val="bullet"/>
      <w:lvlText w:val="•"/>
      <w:lvlJc w:val="left"/>
      <w:pPr>
        <w:ind w:left="2989" w:hanging="336"/>
      </w:pPr>
      <w:rPr>
        <w:rFonts w:hint="default"/>
        <w:lang w:val="kk-KZ" w:eastAsia="en-US" w:bidi="ar-SA"/>
      </w:rPr>
    </w:lvl>
    <w:lvl w:ilvl="4" w:tplc="2AE89094">
      <w:numFmt w:val="bullet"/>
      <w:lvlText w:val="•"/>
      <w:lvlJc w:val="left"/>
      <w:pPr>
        <w:ind w:left="3938" w:hanging="336"/>
      </w:pPr>
      <w:rPr>
        <w:rFonts w:hint="default"/>
        <w:lang w:val="kk-KZ" w:eastAsia="en-US" w:bidi="ar-SA"/>
      </w:rPr>
    </w:lvl>
    <w:lvl w:ilvl="5" w:tplc="E804953A">
      <w:numFmt w:val="bullet"/>
      <w:lvlText w:val="•"/>
      <w:lvlJc w:val="left"/>
      <w:pPr>
        <w:ind w:left="4888" w:hanging="336"/>
      </w:pPr>
      <w:rPr>
        <w:rFonts w:hint="default"/>
        <w:lang w:val="kk-KZ" w:eastAsia="en-US" w:bidi="ar-SA"/>
      </w:rPr>
    </w:lvl>
    <w:lvl w:ilvl="6" w:tplc="396C7224">
      <w:numFmt w:val="bullet"/>
      <w:lvlText w:val="•"/>
      <w:lvlJc w:val="left"/>
      <w:pPr>
        <w:ind w:left="5838" w:hanging="336"/>
      </w:pPr>
      <w:rPr>
        <w:rFonts w:hint="default"/>
        <w:lang w:val="kk-KZ" w:eastAsia="en-US" w:bidi="ar-SA"/>
      </w:rPr>
    </w:lvl>
    <w:lvl w:ilvl="7" w:tplc="28B628D4">
      <w:numFmt w:val="bullet"/>
      <w:lvlText w:val="•"/>
      <w:lvlJc w:val="left"/>
      <w:pPr>
        <w:ind w:left="6787" w:hanging="336"/>
      </w:pPr>
      <w:rPr>
        <w:rFonts w:hint="default"/>
        <w:lang w:val="kk-KZ" w:eastAsia="en-US" w:bidi="ar-SA"/>
      </w:rPr>
    </w:lvl>
    <w:lvl w:ilvl="8" w:tplc="936C2142">
      <w:numFmt w:val="bullet"/>
      <w:lvlText w:val="•"/>
      <w:lvlJc w:val="left"/>
      <w:pPr>
        <w:ind w:left="7737" w:hanging="336"/>
      </w:pPr>
      <w:rPr>
        <w:rFonts w:hint="default"/>
        <w:lang w:val="kk-KZ" w:eastAsia="en-US" w:bidi="ar-SA"/>
      </w:r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6F35C1"/>
    <w:rsid w:val="0033001D"/>
    <w:rsid w:val="006F3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5DDB90-03C4-4315-A963-DB56627E1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aliases w:val="без абзаца,маркированный,ПАРАГРАФ,List Paragraph,List Paragraph1"/>
    <w:basedOn w:val="a"/>
    <w:link w:val="a5"/>
    <w:uiPriority w:val="34"/>
    <w:qFormat/>
    <w:pPr>
      <w:ind w:left="145" w:right="71" w:firstLine="566"/>
      <w:jc w:val="both"/>
    </w:pPr>
  </w:style>
  <w:style w:type="paragraph" w:customStyle="1" w:styleId="TableParagraph">
    <w:name w:val="Table Paragraph"/>
    <w:basedOn w:val="a"/>
    <w:uiPriority w:val="1"/>
    <w:qFormat/>
    <w:pPr>
      <w:ind w:left="7"/>
    </w:pPr>
  </w:style>
  <w:style w:type="table" w:styleId="a6">
    <w:name w:val="Table Grid"/>
    <w:basedOn w:val="a1"/>
    <w:uiPriority w:val="39"/>
    <w:rsid w:val="0033001D"/>
    <w:pPr>
      <w:widowControl/>
      <w:autoSpaceDE/>
      <w:autoSpaceDN/>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a"/>
    <w:rsid w:val="0033001D"/>
    <w:pPr>
      <w:widowControl/>
      <w:autoSpaceDE/>
      <w:autoSpaceDN/>
      <w:spacing w:before="100" w:beforeAutospacing="1" w:after="100" w:afterAutospacing="1"/>
    </w:pPr>
    <w:rPr>
      <w:sz w:val="24"/>
      <w:szCs w:val="24"/>
      <w:lang w:val="ru-RU" w:eastAsia="ru-RU"/>
    </w:rPr>
  </w:style>
  <w:style w:type="character" w:customStyle="1" w:styleId="normaltextrun">
    <w:name w:val="normaltextrun"/>
    <w:basedOn w:val="a0"/>
    <w:rsid w:val="0033001D"/>
  </w:style>
  <w:style w:type="character" w:customStyle="1" w:styleId="eop">
    <w:name w:val="eop"/>
    <w:basedOn w:val="a0"/>
    <w:rsid w:val="0033001D"/>
  </w:style>
  <w:style w:type="character" w:customStyle="1" w:styleId="jlqj4b">
    <w:name w:val="jlqj4b"/>
    <w:basedOn w:val="a0"/>
    <w:rsid w:val="0033001D"/>
  </w:style>
  <w:style w:type="character" w:customStyle="1" w:styleId="a5">
    <w:name w:val="Абзац списка Знак"/>
    <w:aliases w:val="без абзаца Знак,маркированный Знак,ПАРАГРАФ Знак,List Paragraph Знак,List Paragraph1 Знак"/>
    <w:link w:val="a4"/>
    <w:uiPriority w:val="34"/>
    <w:locked/>
    <w:rsid w:val="0033001D"/>
    <w:rPr>
      <w:rFonts w:ascii="Times New Roman" w:eastAsia="Times New Roman" w:hAnsi="Times New Roman" w:cs="Times New Roman"/>
      <w:lang w:val="kk-KZ"/>
    </w:rPr>
  </w:style>
  <w:style w:type="paragraph" w:customStyle="1" w:styleId="Default">
    <w:name w:val="Default"/>
    <w:rsid w:val="0033001D"/>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FCE6B-0D15-4AA6-A70A-28D819384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1841</Words>
  <Characters>10497</Characters>
  <Application>Microsoft Office Word</Application>
  <DocSecurity>0</DocSecurity>
  <Lines>87</Lines>
  <Paragraphs>24</Paragraphs>
  <ScaleCrop>false</ScaleCrop>
  <Company/>
  <LinksUpToDate>false</LinksUpToDate>
  <CharactersWithSpaces>12314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dc:creator>
  <cp:lastModifiedBy>Aaaa</cp:lastModifiedBy>
  <cp:revision>2</cp:revision>
  <dcterms:created xsi:type="dcterms:W3CDTF">2025-11-04T06:33:00Z</dcterms:created>
  <dcterms:modified xsi:type="dcterms:W3CDTF">2025-11-04T06:40:00Z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2025-03-31T00:00:00Z</vt:filetime>
  </property>
  <property fmtid="{D5CDD505-2E9C-101B-9397-08002B2CF9AE}" pid="3" name="Creator">
    <vt:lpwstr>Microsoft® Word 2016</vt:lpwstr>
  </property>
  <property fmtid="{D5CDD505-2E9C-101B-9397-08002B2CF9AE}" pid="4" name="LastSaved">
    <vt:filetime>2025-11-04T00:00:00Z</vt:filetime>
  </property>
  <property fmtid="{D5CDD505-2E9C-101B-9397-08002B2CF9AE}" pid="5" name="Producer">
    <vt:lpwstr>www.ilovepdf.com</vt:lpwstr>
  </property>
</Properties>
</file>